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CE" w:rsidRDefault="00D011CE">
      <w:pPr>
        <w:jc w:val="center"/>
        <w:rPr>
          <w:rFonts w:ascii="Times New (W1)" w:hAnsi="Times New (W1)" w:cs="Times New (W1)"/>
          <w:b/>
          <w:bCs/>
          <w:sz w:val="22"/>
          <w:szCs w:val="22"/>
        </w:rPr>
      </w:pPr>
    </w:p>
    <w:p w:rsidR="00D46229" w:rsidRDefault="00D46229">
      <w:pPr>
        <w:jc w:val="center"/>
        <w:rPr>
          <w:rFonts w:ascii="Times New (W1)" w:hAnsi="Times New (W1)" w:cs="Times New (W1)"/>
          <w:b/>
          <w:bCs/>
          <w:sz w:val="22"/>
          <w:szCs w:val="22"/>
        </w:rPr>
      </w:pPr>
    </w:p>
    <w:p w:rsidR="00D46229" w:rsidRDefault="00D46229">
      <w:pPr>
        <w:jc w:val="center"/>
        <w:rPr>
          <w:rFonts w:ascii="Times New (W1)" w:hAnsi="Times New (W1)" w:cs="Times New (W1)"/>
          <w:b/>
          <w:bCs/>
          <w:sz w:val="22"/>
          <w:szCs w:val="22"/>
        </w:rPr>
      </w:pPr>
    </w:p>
    <w:p w:rsidR="00D46229" w:rsidRDefault="00D46229" w:rsidP="00D46229">
      <w:pPr>
        <w:ind w:left="2160"/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  <w:sz w:val="28"/>
          <w:szCs w:val="28"/>
        </w:rPr>
        <w:t xml:space="preserve">   </w:t>
      </w:r>
      <w:r w:rsidRPr="003141EF">
        <w:rPr>
          <w:rFonts w:asciiTheme="minorHAnsi" w:hAnsiTheme="minorHAnsi" w:cstheme="minorHAnsi"/>
          <w:b/>
          <w:kern w:val="16"/>
        </w:rPr>
        <w:t xml:space="preserve"> </w:t>
      </w:r>
    </w:p>
    <w:p w:rsidR="00D46229" w:rsidRPr="00D46229" w:rsidRDefault="00D46229" w:rsidP="00D46229">
      <w:pPr>
        <w:jc w:val="center"/>
        <w:rPr>
          <w:rFonts w:asciiTheme="minorHAnsi" w:hAnsiTheme="minorHAnsi" w:cstheme="minorHAnsi"/>
          <w:kern w:val="16"/>
          <w:highlight w:val="yellow"/>
        </w:rPr>
      </w:pPr>
    </w:p>
    <w:p w:rsidR="00D46229" w:rsidRDefault="00D46229" w:rsidP="00D46229">
      <w:pPr>
        <w:jc w:val="center"/>
        <w:rPr>
          <w:rFonts w:asciiTheme="minorHAnsi" w:hAnsiTheme="minorHAnsi" w:cstheme="minorHAnsi"/>
          <w:b/>
          <w:kern w:val="16"/>
        </w:rPr>
      </w:pPr>
      <w:r w:rsidRPr="001E10C8">
        <w:rPr>
          <w:rFonts w:asciiTheme="minorHAnsi" w:hAnsiTheme="minorHAnsi" w:cstheme="minorHAnsi"/>
          <w:b/>
          <w:kern w:val="16"/>
          <w:highlight w:val="yellow"/>
        </w:rPr>
        <w:t>Initial expres</w:t>
      </w:r>
      <w:r w:rsidR="005D37F9" w:rsidRPr="001E10C8">
        <w:rPr>
          <w:rFonts w:asciiTheme="minorHAnsi" w:hAnsiTheme="minorHAnsi" w:cstheme="minorHAnsi"/>
          <w:b/>
          <w:kern w:val="16"/>
          <w:highlight w:val="yellow"/>
        </w:rPr>
        <w:t xml:space="preserve">sions of interest close Wednesday </w:t>
      </w:r>
      <w:r w:rsidR="001E10C8" w:rsidRPr="001E10C8">
        <w:rPr>
          <w:rFonts w:asciiTheme="minorHAnsi" w:hAnsiTheme="minorHAnsi" w:cstheme="minorHAnsi"/>
          <w:b/>
          <w:kern w:val="16"/>
          <w:highlight w:val="yellow"/>
        </w:rPr>
        <w:t>13 March</w:t>
      </w:r>
      <w:r w:rsidR="00C2494F" w:rsidRPr="001E10C8">
        <w:rPr>
          <w:rFonts w:asciiTheme="minorHAnsi" w:hAnsiTheme="minorHAnsi" w:cstheme="minorHAnsi"/>
          <w:b/>
          <w:kern w:val="16"/>
          <w:highlight w:val="yellow"/>
        </w:rPr>
        <w:t xml:space="preserve"> 201</w:t>
      </w:r>
      <w:r w:rsidR="001E10C8" w:rsidRPr="001E10C8">
        <w:rPr>
          <w:rFonts w:asciiTheme="minorHAnsi" w:hAnsiTheme="minorHAnsi" w:cstheme="minorHAnsi"/>
          <w:b/>
          <w:kern w:val="16"/>
          <w:highlight w:val="yellow"/>
        </w:rPr>
        <w:t>9</w:t>
      </w:r>
    </w:p>
    <w:p w:rsidR="00C8331E" w:rsidRDefault="00C8331E" w:rsidP="00D46229">
      <w:pPr>
        <w:jc w:val="center"/>
        <w:rPr>
          <w:rFonts w:asciiTheme="minorHAnsi" w:hAnsiTheme="minorHAnsi" w:cstheme="minorHAnsi"/>
          <w:b/>
          <w:kern w:val="16"/>
        </w:rPr>
      </w:pPr>
    </w:p>
    <w:p w:rsidR="00C8331E" w:rsidRPr="00D46229" w:rsidRDefault="001E10C8" w:rsidP="00C8331E">
      <w:pPr>
        <w:ind w:left="2160"/>
        <w:rPr>
          <w:rFonts w:asciiTheme="minorHAnsi" w:hAnsiTheme="minorHAnsi" w:cstheme="minorHAnsi"/>
          <w:b/>
          <w:kern w:val="16"/>
          <w:highlight w:val="yellow"/>
        </w:rPr>
      </w:pPr>
      <w:r>
        <w:rPr>
          <w:rFonts w:asciiTheme="minorHAnsi" w:hAnsiTheme="minorHAnsi" w:cstheme="minorHAnsi"/>
          <w:b/>
          <w:kern w:val="16"/>
          <w:highlight w:val="yellow"/>
        </w:rPr>
        <w:t xml:space="preserve">Final </w:t>
      </w:r>
      <w:r w:rsidR="00C8331E" w:rsidRPr="00D46229">
        <w:rPr>
          <w:rFonts w:asciiTheme="minorHAnsi" w:hAnsiTheme="minorHAnsi" w:cstheme="minorHAnsi"/>
          <w:b/>
          <w:kern w:val="16"/>
          <w:highlight w:val="yellow"/>
        </w:rPr>
        <w:t xml:space="preserve">Applications close </w:t>
      </w:r>
      <w:r>
        <w:rPr>
          <w:rFonts w:asciiTheme="minorHAnsi" w:hAnsiTheme="minorHAnsi" w:cstheme="minorHAnsi"/>
          <w:b/>
          <w:kern w:val="16"/>
          <w:highlight w:val="yellow"/>
        </w:rPr>
        <w:t>COB Friday 3 May</w:t>
      </w:r>
      <w:r w:rsidR="00C2494F">
        <w:rPr>
          <w:rFonts w:asciiTheme="minorHAnsi" w:hAnsiTheme="minorHAnsi" w:cstheme="minorHAnsi"/>
          <w:b/>
          <w:kern w:val="16"/>
          <w:highlight w:val="yellow"/>
        </w:rPr>
        <w:t xml:space="preserve"> 20</w:t>
      </w:r>
      <w:r>
        <w:rPr>
          <w:rFonts w:asciiTheme="minorHAnsi" w:hAnsiTheme="minorHAnsi" w:cstheme="minorHAnsi"/>
          <w:b/>
          <w:kern w:val="16"/>
          <w:highlight w:val="yellow"/>
        </w:rPr>
        <w:t>19</w:t>
      </w:r>
    </w:p>
    <w:p w:rsidR="00C8331E" w:rsidRPr="00750F4C" w:rsidRDefault="00C8331E" w:rsidP="00D46229">
      <w:pPr>
        <w:jc w:val="center"/>
        <w:rPr>
          <w:rFonts w:asciiTheme="minorHAnsi" w:hAnsiTheme="minorHAnsi" w:cstheme="minorHAnsi"/>
          <w:b/>
          <w:kern w:val="16"/>
        </w:rPr>
      </w:pPr>
    </w:p>
    <w:p w:rsidR="00D46229" w:rsidRDefault="00D46229" w:rsidP="00D46229">
      <w:pPr>
        <w:pStyle w:val="Header"/>
      </w:pPr>
      <w:r>
        <w:t xml:space="preserve">           </w:t>
      </w:r>
    </w:p>
    <w:p w:rsidR="00D46229" w:rsidRDefault="00D46229">
      <w:pPr>
        <w:jc w:val="center"/>
        <w:rPr>
          <w:rFonts w:ascii="Times New (W1)" w:hAnsi="Times New (W1)" w:cs="Times New (W1)"/>
          <w:b/>
          <w:bCs/>
          <w:sz w:val="22"/>
          <w:szCs w:val="22"/>
        </w:rPr>
      </w:pPr>
    </w:p>
    <w:p w:rsidR="00D011CE" w:rsidRDefault="00D011CE">
      <w:pPr>
        <w:jc w:val="center"/>
        <w:rPr>
          <w:rFonts w:ascii="Times New (W1)" w:hAnsi="Times New (W1)" w:cs="Times New (W1)"/>
          <w:b/>
          <w:bCs/>
          <w:sz w:val="22"/>
          <w:szCs w:val="22"/>
        </w:rPr>
      </w:pPr>
    </w:p>
    <w:p w:rsidR="005728A7" w:rsidRDefault="00750F4C" w:rsidP="00D46229">
      <w:pPr>
        <w:rPr>
          <w:rFonts w:ascii="Times New (W1)" w:hAnsi="Times New (W1)" w:cs="Times New (W1)"/>
          <w:b/>
          <w:bCs/>
          <w:sz w:val="22"/>
          <w:szCs w:val="22"/>
        </w:rPr>
      </w:pPr>
      <w:r>
        <w:rPr>
          <w:rFonts w:ascii="Times New (W1)" w:hAnsi="Times New (W1)" w:cs="Times New (W1)"/>
          <w:b/>
          <w:bCs/>
          <w:sz w:val="22"/>
          <w:szCs w:val="22"/>
        </w:rPr>
        <w:t>Please note t</w:t>
      </w:r>
      <w:r w:rsidR="00D46229">
        <w:rPr>
          <w:rFonts w:ascii="Times New (W1)" w:hAnsi="Times New (W1)" w:cs="Times New (W1)"/>
          <w:b/>
          <w:bCs/>
          <w:sz w:val="22"/>
          <w:szCs w:val="22"/>
        </w:rPr>
        <w:t>hat there are two stages to the application process:</w:t>
      </w:r>
    </w:p>
    <w:p w:rsidR="003141EF" w:rsidRDefault="003141EF">
      <w:pPr>
        <w:jc w:val="center"/>
        <w:rPr>
          <w:rFonts w:ascii="Times New (W1)" w:hAnsi="Times New (W1)" w:cs="Times New (W1)"/>
          <w:b/>
          <w:bCs/>
          <w:sz w:val="22"/>
          <w:szCs w:val="22"/>
        </w:rPr>
      </w:pPr>
    </w:p>
    <w:p w:rsidR="00B84162" w:rsidRPr="00B84162" w:rsidRDefault="00B84162" w:rsidP="00AC18C4">
      <w:pPr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b/>
          <w:kern w:val="16"/>
        </w:rPr>
        <w:t xml:space="preserve">Stage 1 – </w:t>
      </w:r>
      <w:r>
        <w:rPr>
          <w:rFonts w:asciiTheme="minorHAnsi" w:hAnsiTheme="minorHAnsi" w:cstheme="minorHAnsi"/>
          <w:kern w:val="16"/>
        </w:rPr>
        <w:t>brief expression of interest</w:t>
      </w:r>
    </w:p>
    <w:p w:rsidR="0067194E" w:rsidRDefault="0067194E" w:rsidP="00AC18C4">
      <w:pPr>
        <w:rPr>
          <w:rFonts w:asciiTheme="minorHAnsi" w:hAnsiTheme="minorHAnsi" w:cstheme="minorHAnsi"/>
          <w:kern w:val="16"/>
        </w:rPr>
      </w:pPr>
    </w:p>
    <w:p w:rsidR="00D111A6" w:rsidRDefault="00D111A6" w:rsidP="00AC18C4">
      <w:pPr>
        <w:rPr>
          <w:rFonts w:asciiTheme="minorHAnsi" w:hAnsiTheme="minorHAnsi" w:cstheme="minorHAnsi"/>
          <w:kern w:val="16"/>
        </w:rPr>
      </w:pPr>
      <w:r w:rsidRPr="00D111A6">
        <w:rPr>
          <w:rFonts w:asciiTheme="minorHAnsi" w:hAnsiTheme="minorHAnsi" w:cstheme="minorHAnsi"/>
          <w:b/>
          <w:kern w:val="16"/>
        </w:rPr>
        <w:t>Stage 2</w:t>
      </w:r>
      <w:r>
        <w:rPr>
          <w:rFonts w:asciiTheme="minorHAnsi" w:hAnsiTheme="minorHAnsi" w:cstheme="minorHAnsi"/>
          <w:kern w:val="16"/>
        </w:rPr>
        <w:t xml:space="preserve"> – full application</w:t>
      </w:r>
    </w:p>
    <w:p w:rsidR="00D111A6" w:rsidRDefault="00D111A6" w:rsidP="00AC18C4">
      <w:pPr>
        <w:rPr>
          <w:rFonts w:asciiTheme="minorHAnsi" w:hAnsiTheme="minorHAnsi" w:cstheme="minorHAnsi"/>
          <w:kern w:val="16"/>
        </w:rPr>
      </w:pPr>
    </w:p>
    <w:p w:rsidR="00D111A6" w:rsidRDefault="00D111A6" w:rsidP="00AC18C4">
      <w:pPr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Following the review of Stage 1 applications, brief feedback will be provided to applicants and some direction for accessing an appropriate academic mentor as required.</w:t>
      </w:r>
    </w:p>
    <w:p w:rsidR="00D111A6" w:rsidRPr="00752F33" w:rsidRDefault="00D111A6" w:rsidP="00AC18C4">
      <w:pPr>
        <w:rPr>
          <w:rFonts w:asciiTheme="minorHAnsi" w:hAnsiTheme="minorHAnsi" w:cstheme="minorHAnsi"/>
          <w:kern w:val="16"/>
        </w:rPr>
      </w:pPr>
    </w:p>
    <w:p w:rsidR="00D46229" w:rsidRDefault="00D46229" w:rsidP="00AC18C4">
      <w:pPr>
        <w:pStyle w:val="xl27"/>
        <w:spacing w:before="0" w:beforeAutospacing="0" w:after="0" w:afterAutospacing="0"/>
        <w:rPr>
          <w:rFonts w:asciiTheme="minorHAnsi" w:hAnsiTheme="minorHAnsi" w:cstheme="minorHAnsi"/>
          <w:kern w:val="16"/>
        </w:rPr>
      </w:pPr>
    </w:p>
    <w:p w:rsidR="0067194E" w:rsidRPr="00752F33" w:rsidRDefault="00F3795E" w:rsidP="00AC18C4">
      <w:pPr>
        <w:pStyle w:val="xl27"/>
        <w:spacing w:before="0" w:beforeAutospacing="0" w:after="0" w:afterAutospacing="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All a</w:t>
      </w:r>
      <w:r w:rsidR="0067194E" w:rsidRPr="00752F33">
        <w:rPr>
          <w:rFonts w:asciiTheme="minorHAnsi" w:hAnsiTheme="minorHAnsi" w:cstheme="minorHAnsi"/>
          <w:kern w:val="16"/>
        </w:rPr>
        <w:t xml:space="preserve">pplications should be </w:t>
      </w:r>
      <w:r w:rsidR="00325650" w:rsidRPr="00752F33">
        <w:rPr>
          <w:rFonts w:asciiTheme="minorHAnsi" w:hAnsiTheme="minorHAnsi" w:cstheme="minorHAnsi"/>
          <w:kern w:val="16"/>
        </w:rPr>
        <w:t>emailed to</w:t>
      </w:r>
      <w:r w:rsidR="0067194E" w:rsidRPr="00752F33">
        <w:rPr>
          <w:rFonts w:asciiTheme="minorHAnsi" w:hAnsiTheme="minorHAnsi" w:cstheme="minorHAnsi"/>
          <w:kern w:val="16"/>
        </w:rPr>
        <w:t>:</w:t>
      </w:r>
    </w:p>
    <w:p w:rsidR="00325650" w:rsidRPr="00752F33" w:rsidRDefault="002D576B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  <w:hyperlink r:id="rId8" w:history="1">
        <w:r w:rsidR="009605DD" w:rsidRPr="00697CC3">
          <w:rPr>
            <w:rStyle w:val="Hyperlink"/>
            <w:rFonts w:asciiTheme="minorHAnsi" w:hAnsiTheme="minorHAnsi" w:cstheme="minorHAnsi"/>
            <w:kern w:val="16"/>
          </w:rPr>
          <w:t>Synergy@act.gov.au</w:t>
        </w:r>
      </w:hyperlink>
      <w:r w:rsidR="00021EDF">
        <w:rPr>
          <w:rFonts w:asciiTheme="minorHAnsi" w:hAnsiTheme="minorHAnsi" w:cstheme="minorHAnsi"/>
          <w:b/>
          <w:kern w:val="16"/>
        </w:rPr>
        <w:t xml:space="preserve">  </w:t>
      </w:r>
    </w:p>
    <w:p w:rsidR="00325650" w:rsidRPr="00752F33" w:rsidRDefault="00325650" w:rsidP="00AC18C4">
      <w:pPr>
        <w:rPr>
          <w:rFonts w:asciiTheme="minorHAnsi" w:hAnsiTheme="minorHAnsi" w:cstheme="minorHAnsi"/>
          <w:kern w:val="16"/>
        </w:rPr>
      </w:pPr>
    </w:p>
    <w:p w:rsidR="007244B3" w:rsidRPr="00752F33" w:rsidRDefault="00925057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t>Application forms/further information</w:t>
      </w:r>
      <w:r w:rsidR="007244B3" w:rsidRPr="00752F33">
        <w:rPr>
          <w:rFonts w:asciiTheme="minorHAnsi" w:hAnsiTheme="minorHAnsi" w:cstheme="minorHAnsi"/>
          <w:b/>
          <w:kern w:val="16"/>
        </w:rPr>
        <w:t xml:space="preserve"> can be obtained from:</w:t>
      </w:r>
    </w:p>
    <w:p w:rsidR="007244B3" w:rsidRPr="00D46229" w:rsidRDefault="00F24F1B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Elizabeth Harris</w:t>
      </w:r>
    </w:p>
    <w:p w:rsidR="00A24057" w:rsidRDefault="00A24057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  <w:lang w:val="en-US"/>
        </w:rPr>
      </w:pPr>
      <w:r>
        <w:rPr>
          <w:rFonts w:asciiTheme="minorHAnsi" w:hAnsiTheme="minorHAnsi" w:cstheme="minorHAnsi"/>
          <w:kern w:val="16"/>
          <w:lang w:val="en-US"/>
        </w:rPr>
        <w:t>SYNERGY</w:t>
      </w:r>
    </w:p>
    <w:p w:rsidR="007244B3" w:rsidRPr="00752F33" w:rsidRDefault="007244B3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  <w:lang w:val="en-US"/>
        </w:rPr>
      </w:pPr>
      <w:r w:rsidRPr="00752F33">
        <w:rPr>
          <w:rFonts w:asciiTheme="minorHAnsi" w:hAnsiTheme="minorHAnsi" w:cstheme="minorHAnsi"/>
          <w:kern w:val="16"/>
          <w:lang w:val="en-US"/>
        </w:rPr>
        <w:t>Building 6 Level 3</w:t>
      </w:r>
    </w:p>
    <w:p w:rsidR="007244B3" w:rsidRPr="00752F33" w:rsidRDefault="007244B3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  <w:lang w:val="en-US"/>
        </w:rPr>
      </w:pPr>
      <w:r w:rsidRPr="00752F33">
        <w:rPr>
          <w:rFonts w:asciiTheme="minorHAnsi" w:hAnsiTheme="minorHAnsi" w:cstheme="minorHAnsi"/>
          <w:kern w:val="16"/>
          <w:lang w:val="en-US"/>
        </w:rPr>
        <w:t>Canberra Hospital</w:t>
      </w:r>
    </w:p>
    <w:p w:rsidR="007244B3" w:rsidRDefault="007244B3" w:rsidP="00AC18C4">
      <w:pPr>
        <w:widowControl w:val="0"/>
        <w:autoSpaceDE w:val="0"/>
        <w:autoSpaceDN w:val="0"/>
        <w:adjustRightInd w:val="0"/>
      </w:pPr>
      <w:r w:rsidRPr="00752F33">
        <w:rPr>
          <w:rFonts w:asciiTheme="minorHAnsi" w:hAnsiTheme="minorHAnsi" w:cstheme="minorHAnsi"/>
          <w:kern w:val="16"/>
          <w:lang w:val="en-US"/>
        </w:rPr>
        <w:t>Email</w:t>
      </w:r>
      <w:r w:rsidRPr="00752F33">
        <w:rPr>
          <w:rFonts w:asciiTheme="minorHAnsi" w:hAnsiTheme="minorHAnsi" w:cstheme="minorHAnsi"/>
          <w:color w:val="000066"/>
          <w:kern w:val="16"/>
        </w:rPr>
        <w:t xml:space="preserve"> </w:t>
      </w:r>
      <w:hyperlink r:id="rId9" w:history="1">
        <w:r w:rsidR="00732596" w:rsidRPr="009D0C80">
          <w:rPr>
            <w:rStyle w:val="Hyperlink"/>
          </w:rPr>
          <w:t>synergy@act.gov.au</w:t>
        </w:r>
      </w:hyperlink>
      <w:r w:rsidR="00732596">
        <w:t xml:space="preserve"> </w:t>
      </w:r>
    </w:p>
    <w:p w:rsidR="00732596" w:rsidRDefault="00732596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</w:p>
    <w:p w:rsidR="00C8331E" w:rsidRDefault="00C8331E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kern w:val="16"/>
        </w:rPr>
      </w:pPr>
    </w:p>
    <w:p w:rsidR="00F01D7E" w:rsidRPr="00F01D7E" w:rsidRDefault="00F01D7E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kern w:val="16"/>
        </w:rPr>
      </w:pPr>
      <w:r w:rsidRPr="00F01D7E">
        <w:rPr>
          <w:rFonts w:asciiTheme="minorHAnsi" w:hAnsiTheme="minorHAnsi" w:cstheme="minorHAnsi"/>
          <w:b/>
          <w:kern w:val="16"/>
        </w:rPr>
        <w:t>For</w:t>
      </w:r>
      <w:r w:rsidR="00865563">
        <w:rPr>
          <w:rFonts w:asciiTheme="minorHAnsi" w:hAnsiTheme="minorHAnsi" w:cstheme="minorHAnsi"/>
          <w:b/>
          <w:kern w:val="16"/>
        </w:rPr>
        <w:t xml:space="preserve"> all</w:t>
      </w:r>
      <w:r w:rsidRPr="00F01D7E">
        <w:rPr>
          <w:rFonts w:asciiTheme="minorHAnsi" w:hAnsiTheme="minorHAnsi" w:cstheme="minorHAnsi"/>
          <w:b/>
          <w:kern w:val="16"/>
        </w:rPr>
        <w:t xml:space="preserve"> finance relat</w:t>
      </w:r>
      <w:r w:rsidR="00C8331E">
        <w:rPr>
          <w:rFonts w:asciiTheme="minorHAnsi" w:hAnsiTheme="minorHAnsi" w:cstheme="minorHAnsi"/>
          <w:b/>
          <w:kern w:val="16"/>
        </w:rPr>
        <w:t>ed e</w:t>
      </w:r>
      <w:r w:rsidRPr="00F01D7E">
        <w:rPr>
          <w:rFonts w:asciiTheme="minorHAnsi" w:hAnsiTheme="minorHAnsi" w:cstheme="minorHAnsi"/>
          <w:b/>
          <w:kern w:val="16"/>
        </w:rPr>
        <w:t>nquiries please contact:</w:t>
      </w:r>
    </w:p>
    <w:p w:rsidR="00F01D7E" w:rsidRDefault="00A7249E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Lesley Thomson</w:t>
      </w:r>
    </w:p>
    <w:p w:rsidR="00F01D7E" w:rsidRDefault="00F01D7E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Nursing and Midwifery Office</w:t>
      </w:r>
    </w:p>
    <w:p w:rsidR="00F01D7E" w:rsidRDefault="00F24F1B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Level 3 Building 6</w:t>
      </w:r>
    </w:p>
    <w:p w:rsidR="00F01D7E" w:rsidRDefault="00F01D7E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Canberra Hospital</w:t>
      </w:r>
    </w:p>
    <w:p w:rsidR="003A7ACC" w:rsidRPr="00752F33" w:rsidRDefault="003A7ACC" w:rsidP="00AC18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 xml:space="preserve">Email: </w:t>
      </w:r>
      <w:hyperlink r:id="rId10" w:history="1">
        <w:r w:rsidR="00A7249E" w:rsidRPr="009C7423">
          <w:rPr>
            <w:rStyle w:val="Hyperlink"/>
            <w:rFonts w:asciiTheme="minorHAnsi" w:hAnsiTheme="minorHAnsi" w:cstheme="minorHAnsi"/>
            <w:kern w:val="16"/>
          </w:rPr>
          <w:t>lesley.thomson@act.gov.au</w:t>
        </w:r>
      </w:hyperlink>
      <w:r>
        <w:rPr>
          <w:rFonts w:asciiTheme="minorHAnsi" w:hAnsiTheme="minorHAnsi" w:cstheme="minorHAnsi"/>
          <w:kern w:val="16"/>
        </w:rPr>
        <w:t xml:space="preserve"> </w:t>
      </w:r>
    </w:p>
    <w:p w:rsidR="00D011CE" w:rsidRDefault="0067194E" w:rsidP="00D011C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  <w:lang w:val="en-US"/>
        </w:rPr>
      </w:pPr>
      <w:r w:rsidRPr="00325650">
        <w:rPr>
          <w:rFonts w:asciiTheme="minorHAnsi" w:hAnsiTheme="minorHAnsi" w:cstheme="minorHAnsi"/>
          <w:kern w:val="16"/>
          <w:lang w:val="en-US"/>
        </w:rPr>
        <w:br/>
      </w:r>
    </w:p>
    <w:p w:rsidR="00A23EE0" w:rsidRDefault="00A23EE0" w:rsidP="00A23E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16"/>
          <w:lang w:val="en-US"/>
        </w:rPr>
      </w:pPr>
    </w:p>
    <w:p w:rsidR="00F24F1B" w:rsidRDefault="00F24F1B" w:rsidP="007244B3">
      <w:pPr>
        <w:rPr>
          <w:rFonts w:asciiTheme="minorHAnsi" w:hAnsiTheme="minorHAnsi" w:cstheme="minorHAnsi"/>
          <w:b/>
          <w:kern w:val="16"/>
        </w:rPr>
      </w:pPr>
    </w:p>
    <w:p w:rsidR="0067194E" w:rsidRPr="00A23EE0" w:rsidRDefault="00A23EE0" w:rsidP="007244B3">
      <w:pPr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t>The</w:t>
      </w:r>
      <w:r w:rsidR="000C2D24">
        <w:rPr>
          <w:rFonts w:asciiTheme="minorHAnsi" w:hAnsiTheme="minorHAnsi" w:cstheme="minorHAnsi"/>
          <w:b/>
          <w:kern w:val="16"/>
        </w:rPr>
        <w:t xml:space="preserve"> PDS</w:t>
      </w:r>
      <w:r w:rsidR="003141EF">
        <w:rPr>
          <w:rFonts w:asciiTheme="minorHAnsi" w:hAnsiTheme="minorHAnsi" w:cstheme="minorHAnsi"/>
          <w:b/>
          <w:kern w:val="16"/>
        </w:rPr>
        <w:t>: Support for</w:t>
      </w:r>
      <w:r>
        <w:rPr>
          <w:rFonts w:asciiTheme="minorHAnsi" w:hAnsiTheme="minorHAnsi" w:cstheme="minorHAnsi"/>
          <w:b/>
          <w:kern w:val="16"/>
        </w:rPr>
        <w:t xml:space="preserve"> Nurses and Midwives to undertake </w:t>
      </w:r>
      <w:r w:rsidR="00E61426">
        <w:rPr>
          <w:rFonts w:asciiTheme="minorHAnsi" w:eastAsia="Arial Unicode MS" w:hAnsiTheme="minorHAnsi" w:cstheme="minorHAnsi"/>
          <w:b/>
          <w:kern w:val="16"/>
        </w:rPr>
        <w:t xml:space="preserve">practice or process improvement </w:t>
      </w:r>
      <w:r w:rsidRPr="00A23EE0">
        <w:rPr>
          <w:rFonts w:asciiTheme="minorHAnsi" w:eastAsia="Arial Unicode MS" w:hAnsiTheme="minorHAnsi" w:cstheme="minorHAnsi"/>
          <w:b/>
          <w:kern w:val="16"/>
        </w:rPr>
        <w:t>projects</w:t>
      </w:r>
      <w:r>
        <w:rPr>
          <w:rFonts w:asciiTheme="minorHAnsi" w:eastAsia="Arial Unicode MS" w:hAnsiTheme="minorHAnsi" w:cstheme="minorHAnsi"/>
          <w:b/>
          <w:kern w:val="16"/>
        </w:rPr>
        <w:t>.</w:t>
      </w:r>
    </w:p>
    <w:p w:rsidR="00E27A7A" w:rsidRDefault="00E27A7A" w:rsidP="000C2D24">
      <w:pPr>
        <w:rPr>
          <w:rFonts w:asciiTheme="minorHAnsi" w:eastAsia="Arial Unicode MS" w:hAnsiTheme="minorHAnsi" w:cstheme="minorHAnsi"/>
          <w:kern w:val="16"/>
        </w:rPr>
      </w:pPr>
    </w:p>
    <w:p w:rsidR="00A23EE0" w:rsidRDefault="00B87ACA" w:rsidP="000C2D24">
      <w:pPr>
        <w:rPr>
          <w:rFonts w:asciiTheme="minorHAnsi" w:eastAsia="Arial Unicode MS" w:hAnsiTheme="minorHAnsi" w:cstheme="minorHAnsi"/>
          <w:kern w:val="16"/>
        </w:rPr>
      </w:pPr>
      <w:r w:rsidRPr="007244B3">
        <w:rPr>
          <w:rFonts w:asciiTheme="minorHAnsi" w:eastAsia="Arial Unicode MS" w:hAnsiTheme="minorHAnsi" w:cstheme="minorHAnsi"/>
          <w:kern w:val="16"/>
        </w:rPr>
        <w:t>T</w:t>
      </w:r>
      <w:r w:rsidR="007244B3" w:rsidRPr="007244B3">
        <w:rPr>
          <w:rFonts w:asciiTheme="minorHAnsi" w:eastAsia="Arial Unicode MS" w:hAnsiTheme="minorHAnsi" w:cstheme="minorHAnsi"/>
          <w:kern w:val="16"/>
        </w:rPr>
        <w:t>he purp</w:t>
      </w:r>
      <w:r w:rsidR="00A23EE0">
        <w:rPr>
          <w:rFonts w:asciiTheme="minorHAnsi" w:eastAsia="Arial Unicode MS" w:hAnsiTheme="minorHAnsi" w:cstheme="minorHAnsi"/>
          <w:kern w:val="16"/>
        </w:rPr>
        <w:t>ose of the PDS is to support</w:t>
      </w:r>
      <w:r w:rsidR="00DC2350" w:rsidRPr="007244B3">
        <w:rPr>
          <w:rFonts w:asciiTheme="minorHAnsi" w:eastAsia="Arial Unicode MS" w:hAnsiTheme="minorHAnsi" w:cstheme="minorHAnsi"/>
          <w:kern w:val="16"/>
        </w:rPr>
        <w:t xml:space="preserve"> </w:t>
      </w:r>
      <w:r w:rsidR="00402928">
        <w:rPr>
          <w:rFonts w:asciiTheme="minorHAnsi" w:eastAsia="Arial Unicode MS" w:hAnsiTheme="minorHAnsi" w:cstheme="minorHAnsi"/>
          <w:kern w:val="16"/>
        </w:rPr>
        <w:t>Nurses and Midwives</w:t>
      </w:r>
      <w:r w:rsidR="00A23EE0">
        <w:rPr>
          <w:rFonts w:asciiTheme="minorHAnsi" w:eastAsia="Arial Unicode MS" w:hAnsiTheme="minorHAnsi" w:cstheme="minorHAnsi"/>
          <w:kern w:val="16"/>
        </w:rPr>
        <w:t xml:space="preserve"> to</w:t>
      </w:r>
      <w:r w:rsidR="00DC2350" w:rsidRPr="007244B3">
        <w:rPr>
          <w:rFonts w:asciiTheme="minorHAnsi" w:eastAsia="Arial Unicode MS" w:hAnsiTheme="minorHAnsi" w:cstheme="minorHAnsi"/>
          <w:kern w:val="16"/>
        </w:rPr>
        <w:t xml:space="preserve"> </w:t>
      </w:r>
      <w:r w:rsidR="0067194E" w:rsidRPr="007244B3">
        <w:rPr>
          <w:rFonts w:asciiTheme="minorHAnsi" w:eastAsia="Arial Unicode MS" w:hAnsiTheme="minorHAnsi" w:cstheme="minorHAnsi"/>
          <w:kern w:val="16"/>
        </w:rPr>
        <w:t xml:space="preserve">undertake practice </w:t>
      </w:r>
      <w:r w:rsidR="00986113">
        <w:rPr>
          <w:rFonts w:asciiTheme="minorHAnsi" w:eastAsia="Arial Unicode MS" w:hAnsiTheme="minorHAnsi" w:cstheme="minorHAnsi"/>
          <w:kern w:val="16"/>
        </w:rPr>
        <w:t xml:space="preserve">or process </w:t>
      </w:r>
      <w:r w:rsidR="00E61426">
        <w:rPr>
          <w:rFonts w:asciiTheme="minorHAnsi" w:eastAsia="Arial Unicode MS" w:hAnsiTheme="minorHAnsi" w:cstheme="minorHAnsi"/>
          <w:kern w:val="16"/>
        </w:rPr>
        <w:t>improvement</w:t>
      </w:r>
      <w:r w:rsidR="00023E4C" w:rsidRPr="00023E4C">
        <w:rPr>
          <w:rFonts w:asciiTheme="minorHAnsi" w:eastAsia="Arial Unicode MS" w:hAnsiTheme="minorHAnsi" w:cstheme="minorHAnsi"/>
          <w:kern w:val="16"/>
        </w:rPr>
        <w:t xml:space="preserve"> </w:t>
      </w:r>
      <w:r w:rsidR="00023E4C" w:rsidRPr="007244B3">
        <w:rPr>
          <w:rFonts w:asciiTheme="minorHAnsi" w:eastAsia="Arial Unicode MS" w:hAnsiTheme="minorHAnsi" w:cstheme="minorHAnsi"/>
          <w:kern w:val="16"/>
        </w:rPr>
        <w:t>projects</w:t>
      </w:r>
      <w:r w:rsidR="0067194E" w:rsidRPr="007244B3">
        <w:rPr>
          <w:rFonts w:asciiTheme="minorHAnsi" w:eastAsia="Arial Unicode MS" w:hAnsiTheme="minorHAnsi" w:cstheme="minorHAnsi"/>
          <w:kern w:val="16"/>
        </w:rPr>
        <w:t xml:space="preserve"> w</w:t>
      </w:r>
      <w:r w:rsidR="00023E4C">
        <w:rPr>
          <w:rFonts w:asciiTheme="minorHAnsi" w:eastAsia="Arial Unicode MS" w:hAnsiTheme="minorHAnsi" w:cstheme="minorHAnsi"/>
          <w:kern w:val="16"/>
        </w:rPr>
        <w:t xml:space="preserve">ithin </w:t>
      </w:r>
      <w:r w:rsidR="00402928">
        <w:rPr>
          <w:rFonts w:asciiTheme="minorHAnsi" w:eastAsia="Arial Unicode MS" w:hAnsiTheme="minorHAnsi" w:cstheme="minorHAnsi"/>
          <w:kern w:val="16"/>
        </w:rPr>
        <w:t>their work</w:t>
      </w:r>
      <w:r w:rsidR="00766E52">
        <w:rPr>
          <w:rFonts w:asciiTheme="minorHAnsi" w:eastAsia="Arial Unicode MS" w:hAnsiTheme="minorHAnsi" w:cstheme="minorHAnsi"/>
          <w:kern w:val="16"/>
        </w:rPr>
        <w:t xml:space="preserve"> area</w:t>
      </w:r>
      <w:r w:rsidR="00694C46">
        <w:rPr>
          <w:rFonts w:asciiTheme="minorHAnsi" w:eastAsia="Arial Unicode MS" w:hAnsiTheme="minorHAnsi" w:cstheme="minorHAnsi"/>
          <w:kern w:val="16"/>
        </w:rPr>
        <w:t>s</w:t>
      </w:r>
      <w:r w:rsidR="00766E52">
        <w:rPr>
          <w:rFonts w:asciiTheme="minorHAnsi" w:eastAsia="Arial Unicode MS" w:hAnsiTheme="minorHAnsi" w:cstheme="minorHAnsi"/>
          <w:kern w:val="16"/>
        </w:rPr>
        <w:t>.</w:t>
      </w:r>
      <w:r w:rsidR="003633C6" w:rsidRPr="007244B3">
        <w:rPr>
          <w:rFonts w:asciiTheme="minorHAnsi" w:eastAsia="Arial Unicode MS" w:hAnsiTheme="minorHAnsi" w:cstheme="minorHAnsi"/>
          <w:kern w:val="16"/>
        </w:rPr>
        <w:t xml:space="preserve"> </w:t>
      </w:r>
    </w:p>
    <w:p w:rsidR="00BB555B" w:rsidRDefault="00BB555B" w:rsidP="000C2D24">
      <w:pPr>
        <w:rPr>
          <w:rFonts w:asciiTheme="minorHAnsi" w:eastAsia="Arial Unicode MS" w:hAnsiTheme="minorHAnsi" w:cstheme="minorHAnsi"/>
          <w:kern w:val="16"/>
        </w:rPr>
      </w:pPr>
    </w:p>
    <w:p w:rsidR="007244B3" w:rsidRDefault="00694C46" w:rsidP="000C2D24">
      <w:pPr>
        <w:rPr>
          <w:rFonts w:asciiTheme="minorHAnsi" w:eastAsia="Arial Unicode MS" w:hAnsiTheme="minorHAnsi" w:cstheme="minorHAnsi"/>
          <w:kern w:val="16"/>
        </w:rPr>
      </w:pPr>
      <w:r>
        <w:rPr>
          <w:rFonts w:asciiTheme="minorHAnsi" w:eastAsia="Arial Unicode MS" w:hAnsiTheme="minorHAnsi" w:cstheme="minorHAnsi"/>
          <w:kern w:val="16"/>
        </w:rPr>
        <w:t>It is essential</w:t>
      </w:r>
      <w:r w:rsidR="00EF3BCE">
        <w:rPr>
          <w:rFonts w:asciiTheme="minorHAnsi" w:eastAsia="Arial Unicode MS" w:hAnsiTheme="minorHAnsi" w:cstheme="minorHAnsi"/>
          <w:kern w:val="16"/>
        </w:rPr>
        <w:t xml:space="preserve"> that recipients</w:t>
      </w:r>
      <w:r w:rsidR="00BB555B">
        <w:rPr>
          <w:rFonts w:asciiTheme="minorHAnsi" w:eastAsia="Arial Unicode MS" w:hAnsiTheme="minorHAnsi" w:cstheme="minorHAnsi"/>
          <w:kern w:val="16"/>
        </w:rPr>
        <w:t xml:space="preserve"> </w:t>
      </w:r>
      <w:r w:rsidR="00EF3BCE">
        <w:rPr>
          <w:rFonts w:asciiTheme="minorHAnsi" w:eastAsia="Arial Unicode MS" w:hAnsiTheme="minorHAnsi" w:cstheme="minorHAnsi"/>
          <w:kern w:val="16"/>
        </w:rPr>
        <w:t>receive ongoing support</w:t>
      </w:r>
      <w:r w:rsidR="00BB555B">
        <w:rPr>
          <w:rFonts w:asciiTheme="minorHAnsi" w:eastAsia="Arial Unicode MS" w:hAnsiTheme="minorHAnsi" w:cstheme="minorHAnsi"/>
          <w:kern w:val="16"/>
        </w:rPr>
        <w:t xml:space="preserve"> for the project</w:t>
      </w:r>
      <w:r w:rsidR="00EF3BCE">
        <w:rPr>
          <w:rFonts w:asciiTheme="minorHAnsi" w:eastAsia="Arial Unicode MS" w:hAnsiTheme="minorHAnsi" w:cstheme="minorHAnsi"/>
          <w:kern w:val="16"/>
        </w:rPr>
        <w:t xml:space="preserve"> from their direct supervisor</w:t>
      </w:r>
      <w:r w:rsidR="00E61426">
        <w:rPr>
          <w:rFonts w:asciiTheme="minorHAnsi" w:eastAsia="Arial Unicode MS" w:hAnsiTheme="minorHAnsi" w:cstheme="minorHAnsi"/>
          <w:kern w:val="16"/>
        </w:rPr>
        <w:t xml:space="preserve">, </w:t>
      </w:r>
      <w:r w:rsidR="00EF3BCE">
        <w:rPr>
          <w:rFonts w:asciiTheme="minorHAnsi" w:eastAsia="Arial Unicode MS" w:hAnsiTheme="minorHAnsi" w:cstheme="minorHAnsi"/>
          <w:kern w:val="16"/>
        </w:rPr>
        <w:t>D</w:t>
      </w:r>
      <w:r w:rsidR="00BB555B">
        <w:rPr>
          <w:rFonts w:asciiTheme="minorHAnsi" w:eastAsia="Arial Unicode MS" w:hAnsiTheme="minorHAnsi" w:cstheme="minorHAnsi"/>
          <w:kern w:val="16"/>
        </w:rPr>
        <w:t>irector of Nursing or Midwifery</w:t>
      </w:r>
      <w:r w:rsidR="00E61426">
        <w:rPr>
          <w:rFonts w:asciiTheme="minorHAnsi" w:eastAsia="Arial Unicode MS" w:hAnsiTheme="minorHAnsi" w:cstheme="minorHAnsi"/>
          <w:kern w:val="16"/>
        </w:rPr>
        <w:t xml:space="preserve"> and </w:t>
      </w:r>
      <w:r w:rsidR="00BB555B">
        <w:rPr>
          <w:rFonts w:asciiTheme="minorHAnsi" w:eastAsia="Arial Unicode MS" w:hAnsiTheme="minorHAnsi" w:cstheme="minorHAnsi"/>
          <w:kern w:val="16"/>
        </w:rPr>
        <w:t xml:space="preserve">an </w:t>
      </w:r>
      <w:r w:rsidR="00E61426">
        <w:rPr>
          <w:rFonts w:asciiTheme="minorHAnsi" w:eastAsia="Arial Unicode MS" w:hAnsiTheme="minorHAnsi" w:cstheme="minorHAnsi"/>
          <w:kern w:val="16"/>
        </w:rPr>
        <w:t>academic mentor.</w:t>
      </w:r>
      <w:r>
        <w:rPr>
          <w:rFonts w:asciiTheme="minorHAnsi" w:eastAsia="Arial Unicode MS" w:hAnsiTheme="minorHAnsi" w:cstheme="minorHAnsi"/>
          <w:kern w:val="16"/>
        </w:rPr>
        <w:t xml:space="preserve">  </w:t>
      </w:r>
    </w:p>
    <w:p w:rsidR="00E725A3" w:rsidRDefault="00E725A3" w:rsidP="000C2D24">
      <w:pPr>
        <w:rPr>
          <w:rFonts w:asciiTheme="minorHAnsi" w:eastAsia="Arial Unicode MS" w:hAnsiTheme="minorHAnsi" w:cstheme="minorHAnsi"/>
          <w:kern w:val="16"/>
        </w:rPr>
      </w:pPr>
    </w:p>
    <w:p w:rsidR="003141EF" w:rsidRPr="003141EF" w:rsidRDefault="003141EF" w:rsidP="003141EF">
      <w:pPr>
        <w:rPr>
          <w:rFonts w:asciiTheme="minorHAnsi" w:hAnsiTheme="minorHAnsi" w:cstheme="minorHAnsi"/>
          <w:b/>
          <w:kern w:val="16"/>
        </w:rPr>
      </w:pPr>
      <w:r w:rsidRPr="003141EF">
        <w:rPr>
          <w:rFonts w:asciiTheme="minorHAnsi" w:hAnsiTheme="minorHAnsi" w:cstheme="minorHAnsi"/>
          <w:b/>
          <w:kern w:val="16"/>
        </w:rPr>
        <w:t>PD Project Academic mentors</w:t>
      </w:r>
    </w:p>
    <w:p w:rsidR="00D111A6" w:rsidRDefault="00D111A6" w:rsidP="003141EF">
      <w:pPr>
        <w:rPr>
          <w:rFonts w:asciiTheme="minorHAnsi" w:hAnsiTheme="minorHAnsi" w:cstheme="minorHAnsi"/>
          <w:kern w:val="16"/>
        </w:rPr>
      </w:pPr>
    </w:p>
    <w:p w:rsidR="003141EF" w:rsidRPr="003141EF" w:rsidRDefault="003141EF" w:rsidP="003141EF">
      <w:pPr>
        <w:rPr>
          <w:rFonts w:asciiTheme="minorHAnsi" w:hAnsiTheme="minorHAnsi" w:cstheme="minorHAnsi"/>
          <w:kern w:val="16"/>
        </w:rPr>
      </w:pPr>
      <w:r w:rsidRPr="003141EF">
        <w:rPr>
          <w:rFonts w:asciiTheme="minorHAnsi" w:hAnsiTheme="minorHAnsi" w:cstheme="minorHAnsi"/>
          <w:kern w:val="16"/>
        </w:rPr>
        <w:t>Role of the mentor</w:t>
      </w:r>
      <w:r w:rsidR="00644732">
        <w:rPr>
          <w:rFonts w:asciiTheme="minorHAnsi" w:hAnsiTheme="minorHAnsi" w:cstheme="minorHAnsi"/>
          <w:kern w:val="16"/>
        </w:rPr>
        <w:t>:</w:t>
      </w:r>
    </w:p>
    <w:p w:rsidR="003141EF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To become part of the project team</w:t>
      </w:r>
    </w:p>
    <w:p w:rsidR="003B4775" w:rsidRPr="00D011CE" w:rsidRDefault="003B4775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To attend and contribute to the PDS workshops</w:t>
      </w:r>
    </w:p>
    <w:p w:rsidR="003141EF" w:rsidRPr="00D011CE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To provide guidance, support and advice to the project lead (who must be an ACT Health employee) </w:t>
      </w:r>
    </w:p>
    <w:p w:rsidR="003141EF" w:rsidRPr="00D011CE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To work with the ideas of the project lead and guide the development of a feasible practice development proposal. </w:t>
      </w:r>
    </w:p>
    <w:p w:rsidR="003141EF" w:rsidRPr="00D011CE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Consider projects for instance that will not necessitate HREC approval or will require no more than low risk HREC approval.</w:t>
      </w:r>
    </w:p>
    <w:p w:rsidR="003141EF" w:rsidRPr="00D011CE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To support the project lead and other team members to develop skills in leadership, project management and practice development.</w:t>
      </w:r>
    </w:p>
    <w:p w:rsidR="003141EF" w:rsidRPr="00D011CE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Meet with the project lead and other team members on a regular basis.</w:t>
      </w:r>
    </w:p>
    <w:p w:rsidR="003141EF" w:rsidRPr="00D011CE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To assist with progressing the project to successful completion.</w:t>
      </w:r>
    </w:p>
    <w:p w:rsidR="003141EF" w:rsidRPr="00D011CE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To support the project lead and team members in dissemination of project results.</w:t>
      </w:r>
    </w:p>
    <w:p w:rsidR="003141EF" w:rsidRDefault="003141EF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To co-author any papers/presentations for publication with project lead as first author.</w:t>
      </w:r>
    </w:p>
    <w:p w:rsidR="003B4775" w:rsidRPr="00D011CE" w:rsidRDefault="003B4775" w:rsidP="00D011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To review and approve progress and final reports</w:t>
      </w:r>
    </w:p>
    <w:p w:rsidR="007244B3" w:rsidRDefault="007244B3" w:rsidP="007244B3">
      <w:pPr>
        <w:rPr>
          <w:rFonts w:asciiTheme="minorHAnsi" w:eastAsia="Arial Unicode MS" w:hAnsiTheme="minorHAnsi" w:cstheme="minorHAnsi"/>
          <w:kern w:val="16"/>
        </w:rPr>
      </w:pPr>
    </w:p>
    <w:p w:rsidR="0067194E" w:rsidRPr="00E57DCB" w:rsidRDefault="003633C6" w:rsidP="007244B3">
      <w:pPr>
        <w:rPr>
          <w:rFonts w:asciiTheme="minorHAnsi" w:eastAsia="Arial Unicode MS" w:hAnsiTheme="minorHAnsi" w:cstheme="minorHAnsi"/>
          <w:kern w:val="16"/>
        </w:rPr>
      </w:pPr>
      <w:r w:rsidRPr="00BB555B">
        <w:rPr>
          <w:rFonts w:asciiTheme="minorHAnsi" w:eastAsia="Arial Unicode MS" w:hAnsiTheme="minorHAnsi" w:cstheme="minorHAnsi"/>
          <w:b/>
          <w:kern w:val="16"/>
        </w:rPr>
        <w:t xml:space="preserve">The </w:t>
      </w:r>
      <w:r w:rsidR="007244B3" w:rsidRPr="00BB555B">
        <w:rPr>
          <w:rFonts w:asciiTheme="minorHAnsi" w:eastAsia="Arial Unicode MS" w:hAnsiTheme="minorHAnsi" w:cstheme="minorHAnsi"/>
          <w:b/>
          <w:kern w:val="16"/>
        </w:rPr>
        <w:t xml:space="preserve">aims of the </w:t>
      </w:r>
      <w:r w:rsidR="000C2D24" w:rsidRPr="00BB555B">
        <w:rPr>
          <w:rFonts w:asciiTheme="minorHAnsi" w:eastAsia="Arial Unicode MS" w:hAnsiTheme="minorHAnsi" w:cstheme="minorHAnsi"/>
          <w:b/>
          <w:kern w:val="16"/>
        </w:rPr>
        <w:t>PDS</w:t>
      </w:r>
      <w:r w:rsidR="00E57DCB">
        <w:rPr>
          <w:rFonts w:asciiTheme="minorHAnsi" w:eastAsia="Arial Unicode MS" w:hAnsiTheme="minorHAnsi" w:cstheme="minorHAnsi"/>
          <w:kern w:val="16"/>
        </w:rPr>
        <w:t xml:space="preserve"> are to:</w:t>
      </w:r>
    </w:p>
    <w:p w:rsidR="0067194E" w:rsidRPr="00D011CE" w:rsidRDefault="0067194E" w:rsidP="00D011CE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Increas</w:t>
      </w:r>
      <w:r w:rsidR="001A6EA3" w:rsidRPr="00D011CE">
        <w:rPr>
          <w:rFonts w:asciiTheme="minorHAnsi" w:hAnsiTheme="minorHAnsi" w:cstheme="minorHAnsi"/>
          <w:kern w:val="16"/>
        </w:rPr>
        <w:t>e the evidence base of nursing and</w:t>
      </w:r>
      <w:r w:rsidR="008D3052" w:rsidRPr="00D011CE">
        <w:rPr>
          <w:rFonts w:asciiTheme="minorHAnsi" w:hAnsiTheme="minorHAnsi" w:cstheme="minorHAnsi"/>
          <w:kern w:val="16"/>
        </w:rPr>
        <w:t xml:space="preserve"> midwifery practice.</w:t>
      </w:r>
    </w:p>
    <w:p w:rsidR="002B1A10" w:rsidRPr="00D011CE" w:rsidRDefault="002B1A10" w:rsidP="00D011CE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Support practice or process improvements in the clinical area</w:t>
      </w:r>
    </w:p>
    <w:p w:rsidR="0067194E" w:rsidRPr="00D011CE" w:rsidRDefault="009E2456" w:rsidP="00D011CE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Improve outcomes for</w:t>
      </w:r>
      <w:r w:rsidR="0067194E" w:rsidRPr="00D011CE">
        <w:rPr>
          <w:rFonts w:asciiTheme="minorHAnsi" w:hAnsiTheme="minorHAnsi" w:cstheme="minorHAnsi"/>
          <w:kern w:val="16"/>
        </w:rPr>
        <w:t xml:space="preserve"> </w:t>
      </w:r>
      <w:r w:rsidRPr="00D011CE">
        <w:rPr>
          <w:rFonts w:asciiTheme="minorHAnsi" w:hAnsiTheme="minorHAnsi" w:cstheme="minorHAnsi"/>
          <w:kern w:val="16"/>
        </w:rPr>
        <w:t>health service users</w:t>
      </w:r>
      <w:r w:rsidR="0067194E" w:rsidRPr="00D011CE">
        <w:rPr>
          <w:rFonts w:asciiTheme="minorHAnsi" w:hAnsiTheme="minorHAnsi" w:cstheme="minorHAnsi"/>
          <w:kern w:val="16"/>
        </w:rPr>
        <w:t>.</w:t>
      </w:r>
    </w:p>
    <w:p w:rsidR="008E0196" w:rsidRDefault="00970F1E" w:rsidP="007244B3">
      <w:pPr>
        <w:rPr>
          <w:rFonts w:asciiTheme="minorHAnsi" w:hAnsiTheme="minorHAnsi" w:cstheme="minorHAnsi"/>
          <w:b/>
          <w:kern w:val="16"/>
        </w:rPr>
      </w:pPr>
      <w:r w:rsidRPr="000C2D24">
        <w:rPr>
          <w:rFonts w:asciiTheme="minorHAnsi" w:hAnsiTheme="minorHAnsi" w:cstheme="minorHAnsi"/>
          <w:b/>
          <w:kern w:val="16"/>
        </w:rPr>
        <w:t>W</w:t>
      </w:r>
      <w:r w:rsidR="0075632C" w:rsidRPr="000C2D24">
        <w:rPr>
          <w:rFonts w:asciiTheme="minorHAnsi" w:hAnsiTheme="minorHAnsi" w:cstheme="minorHAnsi"/>
          <w:b/>
          <w:kern w:val="16"/>
        </w:rPr>
        <w:t>ho can</w:t>
      </w:r>
      <w:r w:rsidR="008D3052" w:rsidRPr="000C2D24">
        <w:rPr>
          <w:rFonts w:asciiTheme="minorHAnsi" w:hAnsiTheme="minorHAnsi" w:cstheme="minorHAnsi"/>
          <w:b/>
          <w:kern w:val="16"/>
        </w:rPr>
        <w:t xml:space="preserve"> apply for a PDS</w:t>
      </w:r>
      <w:r w:rsidR="0075632C" w:rsidRPr="000C2D24">
        <w:rPr>
          <w:rFonts w:asciiTheme="minorHAnsi" w:hAnsiTheme="minorHAnsi" w:cstheme="minorHAnsi"/>
          <w:b/>
          <w:kern w:val="16"/>
        </w:rPr>
        <w:t xml:space="preserve">? </w:t>
      </w:r>
    </w:p>
    <w:p w:rsidR="00402928" w:rsidRPr="00D011CE" w:rsidRDefault="00694C46" w:rsidP="00D011CE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Nurses and m</w:t>
      </w:r>
      <w:r w:rsidR="0007702C" w:rsidRPr="00D011CE">
        <w:rPr>
          <w:rFonts w:asciiTheme="minorHAnsi" w:hAnsiTheme="minorHAnsi" w:cstheme="minorHAnsi"/>
          <w:kern w:val="16"/>
        </w:rPr>
        <w:t xml:space="preserve">idwives </w:t>
      </w:r>
      <w:r w:rsidR="0075632C" w:rsidRPr="00D011CE">
        <w:rPr>
          <w:rFonts w:asciiTheme="minorHAnsi" w:hAnsiTheme="minorHAnsi" w:cstheme="minorHAnsi"/>
          <w:kern w:val="16"/>
        </w:rPr>
        <w:t>permanent</w:t>
      </w:r>
      <w:r w:rsidR="009B2419" w:rsidRPr="00D011CE">
        <w:rPr>
          <w:rFonts w:asciiTheme="minorHAnsi" w:hAnsiTheme="minorHAnsi" w:cstheme="minorHAnsi"/>
          <w:kern w:val="16"/>
        </w:rPr>
        <w:t>ly employed or on</w:t>
      </w:r>
      <w:r w:rsidR="008E0196" w:rsidRPr="00D011CE">
        <w:rPr>
          <w:rFonts w:asciiTheme="minorHAnsi" w:hAnsiTheme="minorHAnsi" w:cstheme="minorHAnsi"/>
          <w:kern w:val="16"/>
        </w:rPr>
        <w:t xml:space="preserve"> long term contract </w:t>
      </w:r>
      <w:r w:rsidR="00BB555B" w:rsidRPr="00D011CE">
        <w:rPr>
          <w:rFonts w:asciiTheme="minorHAnsi" w:hAnsiTheme="minorHAnsi" w:cstheme="minorHAnsi"/>
          <w:kern w:val="16"/>
        </w:rPr>
        <w:t>with ACT Health.</w:t>
      </w:r>
    </w:p>
    <w:p w:rsidR="00732596" w:rsidRDefault="00732596">
      <w:pPr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br w:type="page"/>
      </w:r>
    </w:p>
    <w:p w:rsidR="00D46229" w:rsidRDefault="00D46229" w:rsidP="007244B3">
      <w:pPr>
        <w:rPr>
          <w:rFonts w:asciiTheme="minorHAnsi" w:hAnsiTheme="minorHAnsi" w:cstheme="minorHAnsi"/>
          <w:b/>
          <w:kern w:val="16"/>
        </w:rPr>
      </w:pPr>
    </w:p>
    <w:p w:rsidR="00D46229" w:rsidRDefault="00D46229" w:rsidP="007244B3">
      <w:pPr>
        <w:rPr>
          <w:rFonts w:asciiTheme="minorHAnsi" w:hAnsiTheme="minorHAnsi" w:cstheme="minorHAnsi"/>
          <w:b/>
          <w:kern w:val="16"/>
        </w:rPr>
      </w:pPr>
    </w:p>
    <w:p w:rsidR="0067194E" w:rsidRPr="008E0196" w:rsidRDefault="008E0196" w:rsidP="007244B3">
      <w:pPr>
        <w:rPr>
          <w:rFonts w:asciiTheme="minorHAnsi" w:hAnsiTheme="minorHAnsi" w:cstheme="minorHAnsi"/>
          <w:b/>
          <w:kern w:val="16"/>
        </w:rPr>
      </w:pPr>
      <w:r w:rsidRPr="008E0196">
        <w:rPr>
          <w:rFonts w:asciiTheme="minorHAnsi" w:hAnsiTheme="minorHAnsi" w:cstheme="minorHAnsi"/>
          <w:b/>
          <w:kern w:val="16"/>
        </w:rPr>
        <w:t>How</w:t>
      </w:r>
      <w:r w:rsidR="00F10CA8" w:rsidRPr="008E0196">
        <w:rPr>
          <w:rFonts w:asciiTheme="minorHAnsi" w:hAnsiTheme="minorHAnsi" w:cstheme="minorHAnsi"/>
          <w:b/>
          <w:kern w:val="16"/>
        </w:rPr>
        <w:t xml:space="preserve"> can the PDS</w:t>
      </w:r>
      <w:r w:rsidRPr="008E0196">
        <w:rPr>
          <w:rFonts w:asciiTheme="minorHAnsi" w:hAnsiTheme="minorHAnsi" w:cstheme="minorHAnsi"/>
          <w:b/>
          <w:kern w:val="16"/>
        </w:rPr>
        <w:t xml:space="preserve"> be utilized?</w:t>
      </w:r>
      <w:r w:rsidR="0067194E" w:rsidRPr="008E0196">
        <w:rPr>
          <w:rFonts w:asciiTheme="minorHAnsi" w:hAnsiTheme="minorHAnsi" w:cstheme="minorHAnsi"/>
          <w:b/>
          <w:kern w:val="16"/>
        </w:rPr>
        <w:t xml:space="preserve"> </w:t>
      </w:r>
    </w:p>
    <w:p w:rsidR="00BB555B" w:rsidRPr="00D011CE" w:rsidRDefault="009E2456" w:rsidP="00D011CE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The scholarship</w:t>
      </w:r>
      <w:r w:rsidR="00A0217F" w:rsidRPr="00D011CE">
        <w:rPr>
          <w:rFonts w:asciiTheme="minorHAnsi" w:hAnsiTheme="minorHAnsi" w:cstheme="minorHAnsi"/>
          <w:kern w:val="16"/>
        </w:rPr>
        <w:t xml:space="preserve"> money</w:t>
      </w:r>
      <w:r w:rsidRPr="00D011CE">
        <w:rPr>
          <w:rFonts w:asciiTheme="minorHAnsi" w:hAnsiTheme="minorHAnsi" w:cstheme="minorHAnsi"/>
          <w:kern w:val="16"/>
        </w:rPr>
        <w:t xml:space="preserve"> is primarily intended to p</w:t>
      </w:r>
      <w:r w:rsidR="0067194E" w:rsidRPr="00D011CE">
        <w:rPr>
          <w:rFonts w:asciiTheme="minorHAnsi" w:hAnsiTheme="minorHAnsi" w:cstheme="minorHAnsi"/>
          <w:kern w:val="16"/>
        </w:rPr>
        <w:t xml:space="preserve">ay for </w:t>
      </w:r>
      <w:r w:rsidR="005705F1" w:rsidRPr="00D011CE">
        <w:rPr>
          <w:rFonts w:asciiTheme="minorHAnsi" w:hAnsiTheme="minorHAnsi" w:cstheme="minorHAnsi"/>
          <w:kern w:val="16"/>
        </w:rPr>
        <w:t xml:space="preserve">backfilling of </w:t>
      </w:r>
      <w:r w:rsidR="00E57DCB" w:rsidRPr="00D011CE">
        <w:rPr>
          <w:rFonts w:asciiTheme="minorHAnsi" w:hAnsiTheme="minorHAnsi" w:cstheme="minorHAnsi"/>
          <w:kern w:val="16"/>
        </w:rPr>
        <w:t>recipients’ posit</w:t>
      </w:r>
      <w:r w:rsidR="00895BD4" w:rsidRPr="00D011CE">
        <w:rPr>
          <w:rFonts w:asciiTheme="minorHAnsi" w:hAnsiTheme="minorHAnsi" w:cstheme="minorHAnsi"/>
          <w:kern w:val="16"/>
        </w:rPr>
        <w:t>i</w:t>
      </w:r>
      <w:r w:rsidR="00E57DCB" w:rsidRPr="00D011CE">
        <w:rPr>
          <w:rFonts w:asciiTheme="minorHAnsi" w:hAnsiTheme="minorHAnsi" w:cstheme="minorHAnsi"/>
          <w:kern w:val="16"/>
        </w:rPr>
        <w:t>ons</w:t>
      </w:r>
      <w:r w:rsidRPr="00D011CE">
        <w:rPr>
          <w:rFonts w:asciiTheme="minorHAnsi" w:hAnsiTheme="minorHAnsi" w:cstheme="minorHAnsi"/>
          <w:kern w:val="16"/>
        </w:rPr>
        <w:t xml:space="preserve"> to allow them to </w:t>
      </w:r>
      <w:r w:rsidR="00D66EC5" w:rsidRPr="00D011CE">
        <w:rPr>
          <w:rFonts w:asciiTheme="minorHAnsi" w:hAnsiTheme="minorHAnsi" w:cstheme="minorHAnsi"/>
          <w:kern w:val="16"/>
        </w:rPr>
        <w:t>undertak</w:t>
      </w:r>
      <w:r w:rsidR="005705F1" w:rsidRPr="00D011CE">
        <w:rPr>
          <w:rFonts w:asciiTheme="minorHAnsi" w:hAnsiTheme="minorHAnsi" w:cstheme="minorHAnsi"/>
          <w:kern w:val="16"/>
        </w:rPr>
        <w:t>e</w:t>
      </w:r>
      <w:r w:rsidR="00D66EC5" w:rsidRPr="00D011CE">
        <w:rPr>
          <w:rFonts w:asciiTheme="minorHAnsi" w:hAnsiTheme="minorHAnsi" w:cstheme="minorHAnsi"/>
          <w:kern w:val="16"/>
        </w:rPr>
        <w:t xml:space="preserve"> the project</w:t>
      </w:r>
      <w:r w:rsidR="00A0217F" w:rsidRPr="00D011CE">
        <w:rPr>
          <w:rFonts w:asciiTheme="minorHAnsi" w:hAnsiTheme="minorHAnsi" w:cstheme="minorHAnsi"/>
          <w:kern w:val="16"/>
        </w:rPr>
        <w:t xml:space="preserve"> within the 12 month period</w:t>
      </w:r>
      <w:r w:rsidR="00BB555B" w:rsidRPr="00D011CE">
        <w:rPr>
          <w:rFonts w:asciiTheme="minorHAnsi" w:hAnsiTheme="minorHAnsi" w:cstheme="minorHAnsi"/>
          <w:kern w:val="16"/>
        </w:rPr>
        <w:t>.</w:t>
      </w:r>
      <w:r w:rsidR="00A0217F" w:rsidRPr="00D011CE">
        <w:rPr>
          <w:rFonts w:asciiTheme="minorHAnsi" w:hAnsiTheme="minorHAnsi" w:cstheme="minorHAnsi"/>
          <w:kern w:val="16"/>
        </w:rPr>
        <w:t xml:space="preserve"> </w:t>
      </w:r>
    </w:p>
    <w:p w:rsidR="00BB555B" w:rsidRPr="00D011CE" w:rsidRDefault="009E2456" w:rsidP="00D011CE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b/>
          <w:kern w:val="16"/>
        </w:rPr>
      </w:pPr>
      <w:r w:rsidRPr="00D011CE">
        <w:rPr>
          <w:rFonts w:asciiTheme="minorHAnsi" w:hAnsiTheme="minorHAnsi" w:cstheme="minorHAnsi"/>
          <w:kern w:val="16"/>
        </w:rPr>
        <w:t>It may also be used to p</w:t>
      </w:r>
      <w:r w:rsidR="008E0196" w:rsidRPr="00D011CE">
        <w:rPr>
          <w:rFonts w:asciiTheme="minorHAnsi" w:hAnsiTheme="minorHAnsi" w:cstheme="minorHAnsi"/>
          <w:kern w:val="16"/>
        </w:rPr>
        <w:t xml:space="preserve">ay for </w:t>
      </w:r>
      <w:r w:rsidR="005705F1" w:rsidRPr="00D011CE">
        <w:rPr>
          <w:rFonts w:asciiTheme="minorHAnsi" w:hAnsiTheme="minorHAnsi" w:cstheme="minorHAnsi"/>
          <w:kern w:val="16"/>
        </w:rPr>
        <w:t xml:space="preserve">conference </w:t>
      </w:r>
      <w:r w:rsidR="008E0196" w:rsidRPr="00D011CE">
        <w:rPr>
          <w:rFonts w:asciiTheme="minorHAnsi" w:hAnsiTheme="minorHAnsi" w:cstheme="minorHAnsi"/>
          <w:kern w:val="16"/>
        </w:rPr>
        <w:t>registration</w:t>
      </w:r>
      <w:r w:rsidR="005705F1" w:rsidRPr="00D011CE">
        <w:rPr>
          <w:rFonts w:asciiTheme="minorHAnsi" w:hAnsiTheme="minorHAnsi" w:cstheme="minorHAnsi"/>
          <w:kern w:val="16"/>
        </w:rPr>
        <w:t xml:space="preserve"> and/or</w:t>
      </w:r>
      <w:r w:rsidR="008E0196" w:rsidRPr="00D011CE">
        <w:rPr>
          <w:rFonts w:asciiTheme="minorHAnsi" w:hAnsiTheme="minorHAnsi" w:cstheme="minorHAnsi"/>
          <w:kern w:val="16"/>
        </w:rPr>
        <w:t xml:space="preserve"> p</w:t>
      </w:r>
      <w:r w:rsidR="00A0217F" w:rsidRPr="00D011CE">
        <w:rPr>
          <w:rFonts w:asciiTheme="minorHAnsi" w:hAnsiTheme="minorHAnsi" w:cstheme="minorHAnsi"/>
          <w:kern w:val="16"/>
        </w:rPr>
        <w:t>oster development and printing, or other expenses directly related to the project aims.</w:t>
      </w:r>
      <w:r w:rsidR="008E0196" w:rsidRPr="00D011CE">
        <w:rPr>
          <w:rFonts w:asciiTheme="minorHAnsi" w:hAnsiTheme="minorHAnsi" w:cstheme="minorHAnsi"/>
          <w:kern w:val="16"/>
        </w:rPr>
        <w:t xml:space="preserve"> </w:t>
      </w:r>
      <w:r w:rsidR="00402928" w:rsidRPr="00D011CE">
        <w:rPr>
          <w:rFonts w:asciiTheme="minorHAnsi" w:hAnsiTheme="minorHAnsi" w:cstheme="minorHAnsi"/>
          <w:kern w:val="16"/>
        </w:rPr>
        <w:t xml:space="preserve"> </w:t>
      </w:r>
    </w:p>
    <w:p w:rsidR="00BB555B" w:rsidRPr="00D011CE" w:rsidRDefault="00BB555B" w:rsidP="00D011CE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It is very important that the project bu</w:t>
      </w:r>
      <w:r w:rsidR="00E725A3" w:rsidRPr="00D011CE">
        <w:rPr>
          <w:rFonts w:asciiTheme="minorHAnsi" w:hAnsiTheme="minorHAnsi" w:cstheme="minorHAnsi"/>
          <w:kern w:val="16"/>
        </w:rPr>
        <w:t>dget is discussed regularly between</w:t>
      </w:r>
      <w:r w:rsidRPr="00D011CE">
        <w:rPr>
          <w:rFonts w:asciiTheme="minorHAnsi" w:hAnsiTheme="minorHAnsi" w:cstheme="minorHAnsi"/>
          <w:kern w:val="16"/>
        </w:rPr>
        <w:t xml:space="preserve"> the </w:t>
      </w:r>
      <w:r w:rsidR="00E725A3" w:rsidRPr="00D011CE">
        <w:rPr>
          <w:rFonts w:asciiTheme="minorHAnsi" w:hAnsiTheme="minorHAnsi" w:cstheme="minorHAnsi"/>
          <w:kern w:val="16"/>
        </w:rPr>
        <w:t xml:space="preserve">project leader, </w:t>
      </w:r>
      <w:r w:rsidRPr="00D011CE">
        <w:rPr>
          <w:rFonts w:asciiTheme="minorHAnsi" w:hAnsiTheme="minorHAnsi" w:cstheme="minorHAnsi"/>
          <w:kern w:val="16"/>
        </w:rPr>
        <w:t>DON/M and financial delegate</w:t>
      </w:r>
      <w:r w:rsidR="00E725A3" w:rsidRPr="00D011CE">
        <w:rPr>
          <w:rFonts w:asciiTheme="minorHAnsi" w:hAnsiTheme="minorHAnsi" w:cstheme="minorHAnsi"/>
          <w:kern w:val="16"/>
        </w:rPr>
        <w:t>,</w:t>
      </w:r>
      <w:r w:rsidRPr="00D011CE">
        <w:rPr>
          <w:rFonts w:asciiTheme="minorHAnsi" w:hAnsiTheme="minorHAnsi" w:cstheme="minorHAnsi"/>
          <w:kern w:val="16"/>
        </w:rPr>
        <w:t xml:space="preserve"> and definitely befor</w:t>
      </w:r>
      <w:r w:rsidR="00E725A3" w:rsidRPr="00D011CE">
        <w:rPr>
          <w:rFonts w:asciiTheme="minorHAnsi" w:hAnsiTheme="minorHAnsi" w:cstheme="minorHAnsi"/>
          <w:kern w:val="16"/>
        </w:rPr>
        <w:t>e the end of the financial year</w:t>
      </w:r>
      <w:r w:rsidR="00F24F1B">
        <w:rPr>
          <w:rFonts w:asciiTheme="minorHAnsi" w:hAnsiTheme="minorHAnsi" w:cstheme="minorHAnsi"/>
          <w:kern w:val="16"/>
        </w:rPr>
        <w:t xml:space="preserve"> June 2019</w:t>
      </w:r>
      <w:r w:rsidRPr="00D011CE">
        <w:rPr>
          <w:rFonts w:asciiTheme="minorHAnsi" w:hAnsiTheme="minorHAnsi" w:cstheme="minorHAnsi"/>
          <w:kern w:val="16"/>
        </w:rPr>
        <w:t xml:space="preserve">.  </w:t>
      </w:r>
    </w:p>
    <w:p w:rsidR="00DF5A5A" w:rsidRPr="00DF5A5A" w:rsidRDefault="00DF5A5A" w:rsidP="00DF5A5A">
      <w:pPr>
        <w:spacing w:before="120" w:after="120"/>
        <w:rPr>
          <w:rFonts w:asciiTheme="minorHAnsi" w:hAnsiTheme="minorHAnsi" w:cstheme="minorHAnsi"/>
          <w:kern w:val="16"/>
        </w:rPr>
      </w:pPr>
      <w:r w:rsidRPr="00BB555B">
        <w:rPr>
          <w:rFonts w:asciiTheme="minorHAnsi" w:hAnsiTheme="minorHAnsi" w:cstheme="minorHAnsi"/>
          <w:b/>
          <w:kern w:val="16"/>
        </w:rPr>
        <w:t>What is required in an</w:t>
      </w:r>
      <w:r>
        <w:rPr>
          <w:rFonts w:asciiTheme="minorHAnsi" w:hAnsiTheme="minorHAnsi" w:cstheme="minorHAnsi"/>
          <w:b/>
          <w:kern w:val="16"/>
        </w:rPr>
        <w:t xml:space="preserve"> expression of interest</w:t>
      </w:r>
      <w:r w:rsidR="00D111A6">
        <w:rPr>
          <w:rFonts w:asciiTheme="minorHAnsi" w:hAnsiTheme="minorHAnsi" w:cstheme="minorHAnsi"/>
          <w:b/>
          <w:kern w:val="16"/>
        </w:rPr>
        <w:t>?</w:t>
      </w:r>
    </w:p>
    <w:p w:rsidR="00BB555B" w:rsidRPr="00D011CE" w:rsidRDefault="00DF5A5A" w:rsidP="00D011CE">
      <w:pPr>
        <w:pStyle w:val="ListParagraph"/>
        <w:numPr>
          <w:ilvl w:val="0"/>
          <w:numId w:val="26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A very brief summary of the project</w:t>
      </w:r>
    </w:p>
    <w:p w:rsidR="00DF5A5A" w:rsidRPr="00D011CE" w:rsidRDefault="00DF5A5A" w:rsidP="00D011CE">
      <w:pPr>
        <w:pStyle w:val="ListParagraph"/>
        <w:numPr>
          <w:ilvl w:val="0"/>
          <w:numId w:val="26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Details of academic mentor </w:t>
      </w:r>
      <w:r w:rsidR="00FB7B73" w:rsidRPr="00D011CE">
        <w:rPr>
          <w:rFonts w:asciiTheme="minorHAnsi" w:hAnsiTheme="minorHAnsi" w:cstheme="minorHAnsi"/>
          <w:kern w:val="16"/>
        </w:rPr>
        <w:t>(if available) or skills the applicant is seeking for an academic mentor</w:t>
      </w:r>
    </w:p>
    <w:p w:rsidR="00FB7B73" w:rsidRPr="00DF5A5A" w:rsidRDefault="00FB7B73" w:rsidP="00D011CE">
      <w:pPr>
        <w:pStyle w:val="ListParagraph"/>
        <w:spacing w:before="120" w:after="120"/>
        <w:rPr>
          <w:rFonts w:asciiTheme="minorHAnsi" w:hAnsiTheme="minorHAnsi" w:cstheme="minorHAnsi"/>
          <w:kern w:val="16"/>
        </w:rPr>
      </w:pPr>
    </w:p>
    <w:p w:rsidR="004E3C5E" w:rsidRPr="00BB555B" w:rsidRDefault="004E3C5E" w:rsidP="00BB555B">
      <w:pPr>
        <w:pStyle w:val="ListParagraph"/>
        <w:spacing w:before="120" w:after="120"/>
        <w:ind w:left="0"/>
        <w:rPr>
          <w:rFonts w:asciiTheme="minorHAnsi" w:hAnsiTheme="minorHAnsi" w:cstheme="minorHAnsi"/>
          <w:b/>
          <w:kern w:val="16"/>
        </w:rPr>
      </w:pPr>
      <w:r w:rsidRPr="00BB555B">
        <w:rPr>
          <w:rFonts w:asciiTheme="minorHAnsi" w:hAnsiTheme="minorHAnsi" w:cstheme="minorHAnsi"/>
          <w:b/>
          <w:kern w:val="16"/>
        </w:rPr>
        <w:t xml:space="preserve">What </w:t>
      </w:r>
      <w:r w:rsidR="00694C46" w:rsidRPr="00BB555B">
        <w:rPr>
          <w:rFonts w:asciiTheme="minorHAnsi" w:hAnsiTheme="minorHAnsi" w:cstheme="minorHAnsi"/>
          <w:b/>
          <w:kern w:val="16"/>
        </w:rPr>
        <w:t xml:space="preserve">is </w:t>
      </w:r>
      <w:r w:rsidR="00C00785" w:rsidRPr="00BB555B">
        <w:rPr>
          <w:rFonts w:asciiTheme="minorHAnsi" w:hAnsiTheme="minorHAnsi" w:cstheme="minorHAnsi"/>
          <w:b/>
          <w:kern w:val="16"/>
        </w:rPr>
        <w:t>required</w:t>
      </w:r>
      <w:r w:rsidR="00694C46" w:rsidRPr="00BB555B">
        <w:rPr>
          <w:rFonts w:asciiTheme="minorHAnsi" w:hAnsiTheme="minorHAnsi" w:cstheme="minorHAnsi"/>
          <w:b/>
          <w:kern w:val="16"/>
        </w:rPr>
        <w:t xml:space="preserve"> </w:t>
      </w:r>
      <w:r w:rsidRPr="00BB555B">
        <w:rPr>
          <w:rFonts w:asciiTheme="minorHAnsi" w:hAnsiTheme="minorHAnsi" w:cstheme="minorHAnsi"/>
          <w:b/>
          <w:kern w:val="16"/>
        </w:rPr>
        <w:t xml:space="preserve">in an application? </w:t>
      </w:r>
    </w:p>
    <w:p w:rsidR="000C0CAC" w:rsidRDefault="000C0CAC" w:rsidP="007244B3">
      <w:pPr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Your project proposal</w:t>
      </w:r>
      <w:r w:rsidR="0007702C">
        <w:rPr>
          <w:rFonts w:asciiTheme="minorHAnsi" w:hAnsiTheme="minorHAnsi" w:cstheme="minorHAnsi"/>
          <w:kern w:val="16"/>
        </w:rPr>
        <w:t xml:space="preserve"> </w:t>
      </w:r>
      <w:r w:rsidR="00C00785">
        <w:rPr>
          <w:rFonts w:asciiTheme="minorHAnsi" w:hAnsiTheme="minorHAnsi" w:cstheme="minorHAnsi"/>
          <w:kern w:val="16"/>
        </w:rPr>
        <w:t xml:space="preserve">will </w:t>
      </w:r>
      <w:r>
        <w:rPr>
          <w:rFonts w:asciiTheme="minorHAnsi" w:hAnsiTheme="minorHAnsi" w:cstheme="minorHAnsi"/>
          <w:kern w:val="16"/>
        </w:rPr>
        <w:t>include:</w:t>
      </w:r>
    </w:p>
    <w:p w:rsidR="004E3C5E" w:rsidRPr="00D011CE" w:rsidRDefault="00A0217F" w:rsidP="00D011CE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An outline of </w:t>
      </w:r>
      <w:r w:rsidR="00E725A3" w:rsidRPr="00D011CE">
        <w:rPr>
          <w:rFonts w:asciiTheme="minorHAnsi" w:hAnsiTheme="minorHAnsi" w:cstheme="minorHAnsi"/>
          <w:kern w:val="16"/>
        </w:rPr>
        <w:t>what you want to improve</w:t>
      </w:r>
      <w:r w:rsidR="00EF2E1D" w:rsidRPr="00D011CE">
        <w:rPr>
          <w:rFonts w:asciiTheme="minorHAnsi" w:hAnsiTheme="minorHAnsi" w:cstheme="minorHAnsi"/>
          <w:kern w:val="16"/>
        </w:rPr>
        <w:t xml:space="preserve"> and the reasons why it needs to be improved.</w:t>
      </w:r>
    </w:p>
    <w:p w:rsidR="004E3C5E" w:rsidRPr="00D011CE" w:rsidRDefault="004E3C5E" w:rsidP="00D011CE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A </w:t>
      </w:r>
      <w:r w:rsidR="00130AE4" w:rsidRPr="00D011CE">
        <w:rPr>
          <w:rFonts w:asciiTheme="minorHAnsi" w:hAnsiTheme="minorHAnsi" w:cstheme="minorHAnsi"/>
          <w:kern w:val="16"/>
        </w:rPr>
        <w:t>clear description of</w:t>
      </w:r>
      <w:r w:rsidR="007166B7" w:rsidRPr="00D011CE">
        <w:rPr>
          <w:rFonts w:asciiTheme="minorHAnsi" w:hAnsiTheme="minorHAnsi" w:cstheme="minorHAnsi"/>
          <w:kern w:val="16"/>
        </w:rPr>
        <w:t xml:space="preserve"> the</w:t>
      </w:r>
      <w:r w:rsidR="00130AE4" w:rsidRPr="00D011CE">
        <w:rPr>
          <w:rFonts w:asciiTheme="minorHAnsi" w:hAnsiTheme="minorHAnsi" w:cstheme="minorHAnsi"/>
          <w:kern w:val="16"/>
        </w:rPr>
        <w:t xml:space="preserve"> process/method to be used</w:t>
      </w:r>
      <w:r w:rsidRPr="00D011CE">
        <w:rPr>
          <w:rFonts w:asciiTheme="minorHAnsi" w:hAnsiTheme="minorHAnsi" w:cstheme="minorHAnsi"/>
          <w:kern w:val="16"/>
        </w:rPr>
        <w:t xml:space="preserve">. </w:t>
      </w:r>
    </w:p>
    <w:p w:rsidR="004E3C5E" w:rsidRPr="00D011CE" w:rsidRDefault="004E3C5E" w:rsidP="00D011CE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A realistic scope and time frame for achieving </w:t>
      </w:r>
      <w:r w:rsidR="007166B7" w:rsidRPr="00D011CE">
        <w:rPr>
          <w:rFonts w:asciiTheme="minorHAnsi" w:hAnsiTheme="minorHAnsi" w:cstheme="minorHAnsi"/>
          <w:kern w:val="16"/>
        </w:rPr>
        <w:t xml:space="preserve">the </w:t>
      </w:r>
      <w:r w:rsidR="00DC6E91" w:rsidRPr="00D011CE">
        <w:rPr>
          <w:rFonts w:asciiTheme="minorHAnsi" w:hAnsiTheme="minorHAnsi" w:cstheme="minorHAnsi"/>
          <w:kern w:val="16"/>
        </w:rPr>
        <w:t>project aims within the PDS year.</w:t>
      </w:r>
      <w:r w:rsidRPr="00D011CE">
        <w:rPr>
          <w:rFonts w:asciiTheme="minorHAnsi" w:hAnsiTheme="minorHAnsi" w:cstheme="minorHAnsi"/>
          <w:kern w:val="16"/>
        </w:rPr>
        <w:t xml:space="preserve"> </w:t>
      </w:r>
    </w:p>
    <w:p w:rsidR="00130AE4" w:rsidRPr="00D011CE" w:rsidRDefault="00130AE4" w:rsidP="00D011CE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A realistic budget request and justification.</w:t>
      </w:r>
    </w:p>
    <w:p w:rsidR="00130AE4" w:rsidRPr="00D011CE" w:rsidRDefault="000557F7" w:rsidP="00D011CE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Like</w:t>
      </w:r>
      <w:r w:rsidR="00130AE4" w:rsidRPr="00D011CE">
        <w:rPr>
          <w:rFonts w:asciiTheme="minorHAnsi" w:hAnsiTheme="minorHAnsi" w:cstheme="minorHAnsi"/>
          <w:kern w:val="16"/>
        </w:rPr>
        <w:t>liho</w:t>
      </w:r>
      <w:r w:rsidRPr="00D011CE">
        <w:rPr>
          <w:rFonts w:asciiTheme="minorHAnsi" w:hAnsiTheme="minorHAnsi" w:cstheme="minorHAnsi"/>
          <w:kern w:val="16"/>
        </w:rPr>
        <w:t>od that the project outcomes</w:t>
      </w:r>
      <w:r w:rsidR="00130AE4" w:rsidRPr="00D011CE">
        <w:rPr>
          <w:rFonts w:asciiTheme="minorHAnsi" w:hAnsiTheme="minorHAnsi" w:cstheme="minorHAnsi"/>
          <w:kern w:val="16"/>
        </w:rPr>
        <w:t xml:space="preserve"> will b</w:t>
      </w:r>
      <w:r w:rsidRPr="00D011CE">
        <w:rPr>
          <w:rFonts w:asciiTheme="minorHAnsi" w:hAnsiTheme="minorHAnsi" w:cstheme="minorHAnsi"/>
          <w:kern w:val="16"/>
        </w:rPr>
        <w:t>e sustained beyond the project period.</w:t>
      </w:r>
      <w:r w:rsidR="00130AE4" w:rsidRPr="00D011CE">
        <w:rPr>
          <w:rFonts w:asciiTheme="minorHAnsi" w:hAnsiTheme="minorHAnsi" w:cstheme="minorHAnsi"/>
          <w:kern w:val="16"/>
        </w:rPr>
        <w:t xml:space="preserve"> </w:t>
      </w:r>
    </w:p>
    <w:p w:rsidR="004E3C5E" w:rsidRPr="00D011CE" w:rsidRDefault="004E3C5E" w:rsidP="00D011CE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A plan to disseminate results and experience</w:t>
      </w:r>
      <w:r w:rsidR="007166B7" w:rsidRPr="00D011CE">
        <w:rPr>
          <w:rFonts w:asciiTheme="minorHAnsi" w:hAnsiTheme="minorHAnsi" w:cstheme="minorHAnsi"/>
          <w:kern w:val="16"/>
        </w:rPr>
        <w:t>s</w:t>
      </w:r>
      <w:r w:rsidRPr="00D011CE">
        <w:rPr>
          <w:rFonts w:asciiTheme="minorHAnsi" w:hAnsiTheme="minorHAnsi" w:cstheme="minorHAnsi"/>
          <w:kern w:val="16"/>
        </w:rPr>
        <w:t xml:space="preserve"> to others.  </w:t>
      </w:r>
    </w:p>
    <w:p w:rsidR="004E3C5E" w:rsidRPr="00D011CE" w:rsidRDefault="004E3C5E" w:rsidP="00D011CE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Outcomes that have the potential to be transferable to other units, teams or settings. </w:t>
      </w:r>
    </w:p>
    <w:p w:rsidR="004E3C5E" w:rsidRPr="007244B3" w:rsidRDefault="004E3C5E" w:rsidP="007244B3">
      <w:pPr>
        <w:rPr>
          <w:rFonts w:asciiTheme="minorHAnsi" w:hAnsiTheme="minorHAnsi" w:cstheme="minorHAnsi"/>
          <w:kern w:val="16"/>
        </w:rPr>
      </w:pPr>
    </w:p>
    <w:p w:rsidR="004E3C5E" w:rsidRPr="00A31460" w:rsidRDefault="00A31460" w:rsidP="007244B3">
      <w:pPr>
        <w:rPr>
          <w:rFonts w:asciiTheme="minorHAnsi" w:hAnsiTheme="minorHAnsi" w:cstheme="minorHAnsi"/>
          <w:kern w:val="16"/>
        </w:rPr>
      </w:pPr>
      <w:r w:rsidRPr="00A31460">
        <w:rPr>
          <w:rFonts w:asciiTheme="minorHAnsi" w:hAnsiTheme="minorHAnsi" w:cstheme="minorHAnsi"/>
          <w:kern w:val="16"/>
        </w:rPr>
        <w:t xml:space="preserve">The likelihood of </w:t>
      </w:r>
      <w:r>
        <w:rPr>
          <w:rFonts w:asciiTheme="minorHAnsi" w:hAnsiTheme="minorHAnsi" w:cstheme="minorHAnsi"/>
          <w:kern w:val="16"/>
        </w:rPr>
        <w:t>any e</w:t>
      </w:r>
      <w:r w:rsidR="004E3C5E" w:rsidRPr="00A31460">
        <w:rPr>
          <w:rFonts w:asciiTheme="minorHAnsi" w:hAnsiTheme="minorHAnsi" w:cstheme="minorHAnsi"/>
          <w:kern w:val="16"/>
        </w:rPr>
        <w:t xml:space="preserve">thical </w:t>
      </w:r>
      <w:r w:rsidR="00E725A3" w:rsidRPr="00A31460">
        <w:rPr>
          <w:rFonts w:asciiTheme="minorHAnsi" w:hAnsiTheme="minorHAnsi" w:cstheme="minorHAnsi"/>
          <w:kern w:val="16"/>
        </w:rPr>
        <w:t xml:space="preserve">issues </w:t>
      </w:r>
      <w:r>
        <w:rPr>
          <w:rFonts w:asciiTheme="minorHAnsi" w:hAnsiTheme="minorHAnsi" w:cstheme="minorHAnsi"/>
          <w:kern w:val="16"/>
        </w:rPr>
        <w:t xml:space="preserve">within the project will be discussed </w:t>
      </w:r>
      <w:r w:rsidR="00E725A3" w:rsidRPr="00A31460">
        <w:rPr>
          <w:rFonts w:asciiTheme="minorHAnsi" w:hAnsiTheme="minorHAnsi" w:cstheme="minorHAnsi"/>
          <w:kern w:val="16"/>
        </w:rPr>
        <w:t>with successful applicants at Workshop 1 at the beginning of the scholarship period.</w:t>
      </w:r>
    </w:p>
    <w:p w:rsidR="00E27A7A" w:rsidRDefault="00E27A7A" w:rsidP="00C341E9">
      <w:pPr>
        <w:rPr>
          <w:rFonts w:asciiTheme="minorHAnsi" w:hAnsiTheme="minorHAnsi" w:cstheme="minorHAnsi"/>
          <w:kern w:val="16"/>
        </w:rPr>
      </w:pPr>
    </w:p>
    <w:p w:rsidR="005D1822" w:rsidRDefault="003C4CA9" w:rsidP="007244B3">
      <w:pPr>
        <w:rPr>
          <w:rFonts w:asciiTheme="minorHAnsi" w:hAnsiTheme="minorHAnsi" w:cstheme="minorHAnsi"/>
          <w:kern w:val="16"/>
        </w:rPr>
      </w:pPr>
      <w:r w:rsidRPr="00E725A3">
        <w:rPr>
          <w:rFonts w:asciiTheme="minorHAnsi" w:hAnsiTheme="minorHAnsi" w:cstheme="minorHAnsi"/>
          <w:b/>
          <w:kern w:val="16"/>
        </w:rPr>
        <w:t>A</w:t>
      </w:r>
      <w:r w:rsidR="0067194E" w:rsidRPr="00E725A3">
        <w:rPr>
          <w:rFonts w:asciiTheme="minorHAnsi" w:hAnsiTheme="minorHAnsi" w:cstheme="minorHAnsi"/>
          <w:b/>
          <w:kern w:val="16"/>
        </w:rPr>
        <w:t xml:space="preserve">pplicants will be </w:t>
      </w:r>
      <w:r w:rsidR="00766E52" w:rsidRPr="00E725A3">
        <w:rPr>
          <w:rFonts w:asciiTheme="minorHAnsi" w:hAnsiTheme="minorHAnsi" w:cstheme="minorHAnsi"/>
          <w:b/>
          <w:kern w:val="16"/>
        </w:rPr>
        <w:t>not</w:t>
      </w:r>
      <w:r w:rsidR="00D512A8" w:rsidRPr="00E725A3">
        <w:rPr>
          <w:rFonts w:asciiTheme="minorHAnsi" w:hAnsiTheme="minorHAnsi" w:cstheme="minorHAnsi"/>
          <w:b/>
          <w:kern w:val="16"/>
        </w:rPr>
        <w:t>ified</w:t>
      </w:r>
      <w:r w:rsidR="00E725A3">
        <w:rPr>
          <w:rFonts w:asciiTheme="minorHAnsi" w:hAnsiTheme="minorHAnsi" w:cstheme="minorHAnsi"/>
          <w:b/>
          <w:kern w:val="16"/>
        </w:rPr>
        <w:t xml:space="preserve"> of their success or otherwise</w:t>
      </w:r>
      <w:r w:rsidR="00D512A8" w:rsidRPr="00E725A3">
        <w:rPr>
          <w:rFonts w:asciiTheme="minorHAnsi" w:hAnsiTheme="minorHAnsi" w:cstheme="minorHAnsi"/>
          <w:b/>
          <w:kern w:val="16"/>
        </w:rPr>
        <w:t xml:space="preserve"> </w:t>
      </w:r>
      <w:r w:rsidR="00D512A8">
        <w:rPr>
          <w:rFonts w:asciiTheme="minorHAnsi" w:hAnsiTheme="minorHAnsi" w:cstheme="minorHAnsi"/>
          <w:kern w:val="16"/>
        </w:rPr>
        <w:t xml:space="preserve">in writing </w:t>
      </w:r>
      <w:r w:rsidR="000A524A">
        <w:rPr>
          <w:rFonts w:asciiTheme="minorHAnsi" w:hAnsiTheme="minorHAnsi" w:cstheme="minorHAnsi"/>
          <w:kern w:val="16"/>
        </w:rPr>
        <w:t xml:space="preserve">in </w:t>
      </w:r>
      <w:r w:rsidR="00A502A2">
        <w:rPr>
          <w:rFonts w:asciiTheme="minorHAnsi" w:hAnsiTheme="minorHAnsi" w:cstheme="minorHAnsi"/>
          <w:kern w:val="16"/>
        </w:rPr>
        <w:t>June</w:t>
      </w:r>
      <w:r w:rsidR="00E725A3">
        <w:rPr>
          <w:rFonts w:asciiTheme="minorHAnsi" w:hAnsiTheme="minorHAnsi" w:cstheme="minorHAnsi"/>
          <w:kern w:val="16"/>
        </w:rPr>
        <w:t xml:space="preserve"> 201</w:t>
      </w:r>
      <w:r w:rsidR="00F24F1B">
        <w:rPr>
          <w:rFonts w:asciiTheme="minorHAnsi" w:hAnsiTheme="minorHAnsi" w:cstheme="minorHAnsi"/>
          <w:kern w:val="16"/>
        </w:rPr>
        <w:t>9</w:t>
      </w:r>
      <w:r w:rsidR="000A524A">
        <w:rPr>
          <w:rFonts w:asciiTheme="minorHAnsi" w:hAnsiTheme="minorHAnsi" w:cstheme="minorHAnsi"/>
          <w:kern w:val="16"/>
        </w:rPr>
        <w:t>.</w:t>
      </w:r>
      <w:r w:rsidR="006A65FC">
        <w:rPr>
          <w:rFonts w:asciiTheme="minorHAnsi" w:hAnsiTheme="minorHAnsi" w:cstheme="minorHAnsi"/>
          <w:kern w:val="16"/>
        </w:rPr>
        <w:tab/>
      </w:r>
      <w:r w:rsidR="006A65FC">
        <w:rPr>
          <w:rFonts w:asciiTheme="minorHAnsi" w:hAnsiTheme="minorHAnsi" w:cstheme="minorHAnsi"/>
          <w:kern w:val="16"/>
        </w:rPr>
        <w:tab/>
      </w:r>
    </w:p>
    <w:p w:rsidR="005D1822" w:rsidRDefault="005D1822" w:rsidP="007244B3">
      <w:pPr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t>Funding arrangements</w:t>
      </w:r>
    </w:p>
    <w:p w:rsidR="00240841" w:rsidRPr="00D011CE" w:rsidRDefault="00FB5E09" w:rsidP="00D011CE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Successful applicants will receive </w:t>
      </w:r>
      <w:r w:rsidR="00694C46" w:rsidRPr="00D011CE">
        <w:rPr>
          <w:rFonts w:asciiTheme="minorHAnsi" w:hAnsiTheme="minorHAnsi" w:cstheme="minorHAnsi"/>
          <w:kern w:val="16"/>
        </w:rPr>
        <w:t xml:space="preserve">50% </w:t>
      </w:r>
      <w:r w:rsidRPr="00D011CE">
        <w:rPr>
          <w:rFonts w:asciiTheme="minorHAnsi" w:hAnsiTheme="minorHAnsi" w:cstheme="minorHAnsi"/>
          <w:kern w:val="16"/>
        </w:rPr>
        <w:t>of the PDS funding early in the project period</w:t>
      </w:r>
      <w:r w:rsidR="005D1822" w:rsidRPr="00D011CE">
        <w:rPr>
          <w:rFonts w:asciiTheme="minorHAnsi" w:hAnsiTheme="minorHAnsi" w:cstheme="minorHAnsi"/>
          <w:kern w:val="16"/>
        </w:rPr>
        <w:t xml:space="preserve"> </w:t>
      </w:r>
      <w:r w:rsidR="00D364A1" w:rsidRPr="00D011CE">
        <w:rPr>
          <w:rFonts w:asciiTheme="minorHAnsi" w:hAnsiTheme="minorHAnsi" w:cstheme="minorHAnsi"/>
          <w:kern w:val="16"/>
        </w:rPr>
        <w:t xml:space="preserve">and the </w:t>
      </w:r>
      <w:r w:rsidR="005D1822" w:rsidRPr="00D011CE">
        <w:rPr>
          <w:rFonts w:asciiTheme="minorHAnsi" w:hAnsiTheme="minorHAnsi" w:cstheme="minorHAnsi"/>
          <w:kern w:val="16"/>
        </w:rPr>
        <w:t>remainder</w:t>
      </w:r>
      <w:r w:rsidR="000F2649" w:rsidRPr="00D011CE">
        <w:rPr>
          <w:rFonts w:asciiTheme="minorHAnsi" w:hAnsiTheme="minorHAnsi" w:cstheme="minorHAnsi"/>
          <w:kern w:val="16"/>
        </w:rPr>
        <w:t xml:space="preserve"> </w:t>
      </w:r>
      <w:r w:rsidR="005D1822" w:rsidRPr="00D011CE">
        <w:rPr>
          <w:rFonts w:asciiTheme="minorHAnsi" w:hAnsiTheme="minorHAnsi" w:cstheme="minorHAnsi"/>
          <w:kern w:val="16"/>
        </w:rPr>
        <w:t>after submission of the</w:t>
      </w:r>
      <w:r w:rsidR="00752F33" w:rsidRPr="00D011CE">
        <w:rPr>
          <w:rFonts w:asciiTheme="minorHAnsi" w:hAnsiTheme="minorHAnsi" w:cstheme="minorHAnsi"/>
          <w:kern w:val="16"/>
        </w:rPr>
        <w:t>ir</w:t>
      </w:r>
      <w:r w:rsidR="005D1822" w:rsidRPr="00D011CE">
        <w:rPr>
          <w:rFonts w:asciiTheme="minorHAnsi" w:hAnsiTheme="minorHAnsi" w:cstheme="minorHAnsi"/>
          <w:kern w:val="16"/>
        </w:rPr>
        <w:t xml:space="preserve"> </w:t>
      </w:r>
      <w:r w:rsidR="00232665" w:rsidRPr="00D011CE">
        <w:rPr>
          <w:rFonts w:asciiTheme="minorHAnsi" w:hAnsiTheme="minorHAnsi" w:cstheme="minorHAnsi"/>
          <w:kern w:val="16"/>
        </w:rPr>
        <w:t>Interim</w:t>
      </w:r>
      <w:r w:rsidR="002C1929" w:rsidRPr="00D011CE">
        <w:rPr>
          <w:rFonts w:asciiTheme="minorHAnsi" w:hAnsiTheme="minorHAnsi" w:cstheme="minorHAnsi"/>
          <w:kern w:val="16"/>
        </w:rPr>
        <w:t xml:space="preserve"> </w:t>
      </w:r>
      <w:r w:rsidR="00F24166" w:rsidRPr="00D011CE">
        <w:rPr>
          <w:rFonts w:asciiTheme="minorHAnsi" w:hAnsiTheme="minorHAnsi" w:cstheme="minorHAnsi"/>
          <w:kern w:val="16"/>
        </w:rPr>
        <w:t>Repor</w:t>
      </w:r>
      <w:r w:rsidR="00E725A3" w:rsidRPr="00D011CE">
        <w:rPr>
          <w:rFonts w:asciiTheme="minorHAnsi" w:hAnsiTheme="minorHAnsi" w:cstheme="minorHAnsi"/>
          <w:kern w:val="16"/>
        </w:rPr>
        <w:t>t.</w:t>
      </w:r>
    </w:p>
    <w:p w:rsidR="00732596" w:rsidRDefault="00732596">
      <w:pPr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br w:type="page"/>
      </w:r>
    </w:p>
    <w:p w:rsidR="00D46229" w:rsidRDefault="00D46229" w:rsidP="00B855F6">
      <w:pPr>
        <w:spacing w:before="120" w:after="120"/>
        <w:rPr>
          <w:rFonts w:asciiTheme="minorHAnsi" w:hAnsiTheme="minorHAnsi" w:cstheme="minorHAnsi"/>
          <w:b/>
          <w:kern w:val="16"/>
        </w:rPr>
      </w:pPr>
    </w:p>
    <w:p w:rsidR="00D46229" w:rsidRDefault="00D46229" w:rsidP="00B855F6">
      <w:pPr>
        <w:spacing w:before="120" w:after="120"/>
        <w:rPr>
          <w:rFonts w:asciiTheme="minorHAnsi" w:hAnsiTheme="minorHAnsi" w:cstheme="minorHAnsi"/>
          <w:b/>
          <w:kern w:val="16"/>
        </w:rPr>
      </w:pPr>
    </w:p>
    <w:p w:rsidR="00B855F6" w:rsidRPr="00B855F6" w:rsidRDefault="00A31460" w:rsidP="00B855F6">
      <w:pPr>
        <w:spacing w:before="120" w:after="120"/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t>Responsibility for e</w:t>
      </w:r>
      <w:r w:rsidR="00B855F6">
        <w:rPr>
          <w:rFonts w:asciiTheme="minorHAnsi" w:hAnsiTheme="minorHAnsi" w:cstheme="minorHAnsi"/>
          <w:b/>
          <w:kern w:val="16"/>
        </w:rPr>
        <w:t>xpending funds</w:t>
      </w:r>
    </w:p>
    <w:p w:rsidR="00051A59" w:rsidRPr="00D011CE" w:rsidRDefault="00766E52" w:rsidP="00D011CE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It is the responsibility of</w:t>
      </w:r>
      <w:r w:rsidR="0007702C" w:rsidRPr="00D011CE">
        <w:rPr>
          <w:rFonts w:asciiTheme="minorHAnsi" w:hAnsiTheme="minorHAnsi" w:cstheme="minorHAnsi"/>
          <w:kern w:val="16"/>
        </w:rPr>
        <w:t xml:space="preserve"> the PDS r</w:t>
      </w:r>
      <w:r w:rsidR="00A31460" w:rsidRPr="00D011CE">
        <w:rPr>
          <w:rFonts w:asciiTheme="minorHAnsi" w:hAnsiTheme="minorHAnsi" w:cstheme="minorHAnsi"/>
          <w:kern w:val="16"/>
        </w:rPr>
        <w:t>ecipient as well as the</w:t>
      </w:r>
      <w:r w:rsidR="00E725A3" w:rsidRPr="00D011CE">
        <w:rPr>
          <w:rFonts w:asciiTheme="minorHAnsi" w:hAnsiTheme="minorHAnsi" w:cstheme="minorHAnsi"/>
          <w:kern w:val="16"/>
        </w:rPr>
        <w:t xml:space="preserve"> </w:t>
      </w:r>
      <w:r w:rsidRPr="00D011CE">
        <w:rPr>
          <w:rFonts w:asciiTheme="minorHAnsi" w:hAnsiTheme="minorHAnsi" w:cstheme="minorHAnsi"/>
          <w:kern w:val="16"/>
        </w:rPr>
        <w:t>DON</w:t>
      </w:r>
      <w:r w:rsidR="00D00E22" w:rsidRPr="00D011CE">
        <w:rPr>
          <w:rFonts w:asciiTheme="minorHAnsi" w:hAnsiTheme="minorHAnsi" w:cstheme="minorHAnsi"/>
          <w:kern w:val="16"/>
        </w:rPr>
        <w:t>/M</w:t>
      </w:r>
      <w:r w:rsidRPr="00D011CE">
        <w:rPr>
          <w:rFonts w:asciiTheme="minorHAnsi" w:hAnsiTheme="minorHAnsi" w:cstheme="minorHAnsi"/>
          <w:kern w:val="16"/>
        </w:rPr>
        <w:t xml:space="preserve"> and financial delegate to monitor the project budget and ensure scholarship monies are expended before the end of the scholarship period (that coincides with the</w:t>
      </w:r>
      <w:r w:rsidR="000A524A" w:rsidRPr="00D011CE">
        <w:rPr>
          <w:rFonts w:asciiTheme="minorHAnsi" w:hAnsiTheme="minorHAnsi" w:cstheme="minorHAnsi"/>
          <w:kern w:val="16"/>
        </w:rPr>
        <w:t xml:space="preserve"> end of the</w:t>
      </w:r>
      <w:r w:rsidRPr="00D011CE">
        <w:rPr>
          <w:rFonts w:asciiTheme="minorHAnsi" w:hAnsiTheme="minorHAnsi" w:cstheme="minorHAnsi"/>
          <w:kern w:val="16"/>
        </w:rPr>
        <w:t xml:space="preserve"> financial year)</w:t>
      </w:r>
      <w:r w:rsidR="00051A59" w:rsidRPr="00D011CE">
        <w:rPr>
          <w:rFonts w:asciiTheme="minorHAnsi" w:hAnsiTheme="minorHAnsi" w:cstheme="minorHAnsi"/>
          <w:kern w:val="16"/>
        </w:rPr>
        <w:t>.</w:t>
      </w:r>
    </w:p>
    <w:p w:rsidR="00051A59" w:rsidRPr="00D011CE" w:rsidRDefault="00051A59" w:rsidP="00D011CE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Receipt of scholarship funds and project expenditure should be noted in the PDS Budget Report.</w:t>
      </w:r>
    </w:p>
    <w:p w:rsidR="00051A59" w:rsidRPr="00051A59" w:rsidRDefault="00051A59" w:rsidP="00051A59">
      <w:pPr>
        <w:spacing w:before="120" w:after="120"/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t>Unspent funds</w:t>
      </w:r>
    </w:p>
    <w:p w:rsidR="00766E52" w:rsidRPr="00D011CE" w:rsidRDefault="00051A59" w:rsidP="00D011CE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The PDS recipient must notify t</w:t>
      </w:r>
      <w:r w:rsidR="00766E52" w:rsidRPr="00D011CE">
        <w:rPr>
          <w:rFonts w:asciiTheme="minorHAnsi" w:hAnsiTheme="minorHAnsi" w:cstheme="minorHAnsi"/>
          <w:kern w:val="16"/>
        </w:rPr>
        <w:t xml:space="preserve">he </w:t>
      </w:r>
      <w:r w:rsidR="00A502A2">
        <w:rPr>
          <w:rFonts w:asciiTheme="minorHAnsi" w:hAnsiTheme="minorHAnsi" w:cstheme="minorHAnsi"/>
          <w:kern w:val="16"/>
        </w:rPr>
        <w:t>Clinical Chairs of Nursing &amp; Midwifery,</w:t>
      </w:r>
      <w:r w:rsidRPr="00D011CE">
        <w:rPr>
          <w:rFonts w:asciiTheme="minorHAnsi" w:hAnsiTheme="minorHAnsi" w:cstheme="minorHAnsi"/>
          <w:kern w:val="16"/>
        </w:rPr>
        <w:t xml:space="preserve"> </w:t>
      </w:r>
      <w:r w:rsidR="00A502A2">
        <w:rPr>
          <w:rFonts w:asciiTheme="minorHAnsi" w:hAnsiTheme="minorHAnsi" w:cstheme="minorHAnsi"/>
          <w:kern w:val="16"/>
        </w:rPr>
        <w:t>SYNERGY</w:t>
      </w:r>
      <w:r w:rsidR="009605DD" w:rsidRPr="00D011CE">
        <w:rPr>
          <w:rFonts w:asciiTheme="minorHAnsi" w:hAnsiTheme="minorHAnsi" w:cstheme="minorHAnsi"/>
          <w:kern w:val="16"/>
        </w:rPr>
        <w:t>: Nursing and Midwifery Research Centre</w:t>
      </w:r>
      <w:r w:rsidRPr="00D011CE">
        <w:rPr>
          <w:rFonts w:asciiTheme="minorHAnsi" w:hAnsiTheme="minorHAnsi" w:cstheme="minorHAnsi"/>
          <w:kern w:val="16"/>
        </w:rPr>
        <w:t xml:space="preserve"> </w:t>
      </w:r>
      <w:r w:rsidR="00A502A2">
        <w:rPr>
          <w:rFonts w:asciiTheme="minorHAnsi" w:hAnsiTheme="minorHAnsi" w:cstheme="minorHAnsi"/>
          <w:kern w:val="16"/>
        </w:rPr>
        <w:t xml:space="preserve">and Lesley Thomson, Senior Manager, Nursing &amp; Midwifery Office </w:t>
      </w:r>
      <w:r w:rsidR="00EA0722" w:rsidRPr="00D011CE">
        <w:rPr>
          <w:rFonts w:asciiTheme="minorHAnsi" w:hAnsiTheme="minorHAnsi" w:cstheme="minorHAnsi"/>
          <w:kern w:val="16"/>
        </w:rPr>
        <w:t xml:space="preserve">of </w:t>
      </w:r>
      <w:r w:rsidR="00766E52" w:rsidRPr="00D011CE">
        <w:rPr>
          <w:rFonts w:asciiTheme="minorHAnsi" w:hAnsiTheme="minorHAnsi" w:cstheme="minorHAnsi"/>
          <w:kern w:val="16"/>
        </w:rPr>
        <w:t>any unspent</w:t>
      </w:r>
      <w:r w:rsidR="00C00785" w:rsidRPr="00D011CE">
        <w:rPr>
          <w:rFonts w:asciiTheme="minorHAnsi" w:hAnsiTheme="minorHAnsi" w:cstheme="minorHAnsi"/>
          <w:kern w:val="16"/>
        </w:rPr>
        <w:t xml:space="preserve"> </w:t>
      </w:r>
      <w:r w:rsidR="0007702C" w:rsidRPr="00D011CE">
        <w:rPr>
          <w:rFonts w:asciiTheme="minorHAnsi" w:hAnsiTheme="minorHAnsi" w:cstheme="minorHAnsi"/>
          <w:kern w:val="16"/>
        </w:rPr>
        <w:t xml:space="preserve">monies </w:t>
      </w:r>
      <w:r w:rsidR="00C00785" w:rsidRPr="00D011CE">
        <w:rPr>
          <w:rFonts w:asciiTheme="minorHAnsi" w:hAnsiTheme="minorHAnsi" w:cstheme="minorHAnsi"/>
          <w:kern w:val="16"/>
        </w:rPr>
        <w:t>prior to the end of t</w:t>
      </w:r>
      <w:r w:rsidR="0007702C" w:rsidRPr="00D011CE">
        <w:rPr>
          <w:rFonts w:asciiTheme="minorHAnsi" w:hAnsiTheme="minorHAnsi" w:cstheme="minorHAnsi"/>
          <w:kern w:val="16"/>
        </w:rPr>
        <w:t>he scholarship period (financial year</w:t>
      </w:r>
      <w:r w:rsidR="00A502A2">
        <w:rPr>
          <w:rFonts w:asciiTheme="minorHAnsi" w:hAnsiTheme="minorHAnsi" w:cstheme="minorHAnsi"/>
          <w:kern w:val="16"/>
        </w:rPr>
        <w:t xml:space="preserve"> 2018/2019</w:t>
      </w:r>
      <w:r w:rsidR="0007702C" w:rsidRPr="00D011CE">
        <w:rPr>
          <w:rFonts w:asciiTheme="minorHAnsi" w:hAnsiTheme="minorHAnsi" w:cstheme="minorHAnsi"/>
          <w:kern w:val="16"/>
        </w:rPr>
        <w:t>)</w:t>
      </w:r>
      <w:r w:rsidR="00766E52" w:rsidRPr="00D011CE">
        <w:rPr>
          <w:rFonts w:asciiTheme="minorHAnsi" w:hAnsiTheme="minorHAnsi" w:cstheme="minorHAnsi"/>
          <w:kern w:val="16"/>
        </w:rPr>
        <w:t>.</w:t>
      </w:r>
    </w:p>
    <w:p w:rsidR="0067194E" w:rsidRPr="00D011CE" w:rsidRDefault="00574424" w:rsidP="00D011CE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The PDS recipient must notify </w:t>
      </w:r>
      <w:r w:rsidR="00A502A2">
        <w:rPr>
          <w:rFonts w:asciiTheme="minorHAnsi" w:hAnsiTheme="minorHAnsi" w:cstheme="minorHAnsi"/>
          <w:kern w:val="16"/>
        </w:rPr>
        <w:t>SYNERGY</w:t>
      </w:r>
      <w:r w:rsidR="009605DD" w:rsidRPr="00D011CE">
        <w:rPr>
          <w:rFonts w:asciiTheme="minorHAnsi" w:hAnsiTheme="minorHAnsi" w:cstheme="minorHAnsi"/>
          <w:kern w:val="16"/>
        </w:rPr>
        <w:t>: Nursing and Midwifery Research Centre</w:t>
      </w:r>
      <w:r w:rsidRPr="00D011CE">
        <w:rPr>
          <w:rFonts w:asciiTheme="minorHAnsi" w:hAnsiTheme="minorHAnsi" w:cstheme="minorHAnsi"/>
          <w:kern w:val="16"/>
        </w:rPr>
        <w:t xml:space="preserve"> </w:t>
      </w:r>
      <w:r w:rsidR="000A524A" w:rsidRPr="00D011CE">
        <w:rPr>
          <w:rFonts w:asciiTheme="minorHAnsi" w:hAnsiTheme="minorHAnsi" w:cstheme="minorHAnsi"/>
          <w:kern w:val="16"/>
        </w:rPr>
        <w:t>if the project terminates</w:t>
      </w:r>
      <w:r w:rsidR="00A31460" w:rsidRPr="00D011CE">
        <w:rPr>
          <w:rFonts w:asciiTheme="minorHAnsi" w:hAnsiTheme="minorHAnsi" w:cstheme="minorHAnsi"/>
          <w:kern w:val="16"/>
        </w:rPr>
        <w:t xml:space="preserve"> or is likely to terminate</w:t>
      </w:r>
      <w:r w:rsidR="000A524A" w:rsidRPr="00D011CE">
        <w:rPr>
          <w:rFonts w:asciiTheme="minorHAnsi" w:hAnsiTheme="minorHAnsi" w:cstheme="minorHAnsi"/>
          <w:kern w:val="16"/>
        </w:rPr>
        <w:t xml:space="preserve"> before completion</w:t>
      </w:r>
      <w:r w:rsidR="00A31460" w:rsidRPr="00D011CE">
        <w:rPr>
          <w:rFonts w:asciiTheme="minorHAnsi" w:hAnsiTheme="minorHAnsi" w:cstheme="minorHAnsi"/>
          <w:kern w:val="16"/>
        </w:rPr>
        <w:t xml:space="preserve">; </w:t>
      </w:r>
      <w:r w:rsidR="000A524A" w:rsidRPr="00D011CE">
        <w:rPr>
          <w:rFonts w:asciiTheme="minorHAnsi" w:hAnsiTheme="minorHAnsi" w:cstheme="minorHAnsi"/>
          <w:kern w:val="16"/>
        </w:rPr>
        <w:t xml:space="preserve">and </w:t>
      </w:r>
      <w:r w:rsidR="00A31460" w:rsidRPr="00D011CE">
        <w:rPr>
          <w:rFonts w:asciiTheme="minorHAnsi" w:hAnsiTheme="minorHAnsi" w:cstheme="minorHAnsi"/>
          <w:kern w:val="16"/>
        </w:rPr>
        <w:t xml:space="preserve">must </w:t>
      </w:r>
      <w:r w:rsidR="00051A59" w:rsidRPr="00D011CE">
        <w:rPr>
          <w:rFonts w:asciiTheme="minorHAnsi" w:hAnsiTheme="minorHAnsi" w:cstheme="minorHAnsi"/>
          <w:kern w:val="16"/>
        </w:rPr>
        <w:t>make arrangements with the financ</w:t>
      </w:r>
      <w:r w:rsidRPr="00D011CE">
        <w:rPr>
          <w:rFonts w:asciiTheme="minorHAnsi" w:hAnsiTheme="minorHAnsi" w:cstheme="minorHAnsi"/>
          <w:kern w:val="16"/>
        </w:rPr>
        <w:t>ial delegate to return</w:t>
      </w:r>
      <w:r w:rsidR="00051A59" w:rsidRPr="00D011CE">
        <w:rPr>
          <w:rFonts w:asciiTheme="minorHAnsi" w:hAnsiTheme="minorHAnsi" w:cstheme="minorHAnsi"/>
          <w:kern w:val="16"/>
        </w:rPr>
        <w:t xml:space="preserve"> </w:t>
      </w:r>
      <w:r w:rsidRPr="00D011CE">
        <w:rPr>
          <w:rFonts w:asciiTheme="minorHAnsi" w:hAnsiTheme="minorHAnsi" w:cstheme="minorHAnsi"/>
          <w:kern w:val="16"/>
        </w:rPr>
        <w:t xml:space="preserve">unspent </w:t>
      </w:r>
      <w:r w:rsidR="00051A59" w:rsidRPr="00D011CE">
        <w:rPr>
          <w:rFonts w:asciiTheme="minorHAnsi" w:hAnsiTheme="minorHAnsi" w:cstheme="minorHAnsi"/>
          <w:kern w:val="16"/>
        </w:rPr>
        <w:t>funds</w:t>
      </w:r>
      <w:r w:rsidR="000A524A" w:rsidRPr="00D011CE">
        <w:rPr>
          <w:rFonts w:asciiTheme="minorHAnsi" w:hAnsiTheme="minorHAnsi" w:cstheme="minorHAnsi"/>
          <w:kern w:val="16"/>
        </w:rPr>
        <w:t>.</w:t>
      </w:r>
    </w:p>
    <w:p w:rsidR="00D46229" w:rsidRDefault="009448EE" w:rsidP="007244B3">
      <w:pPr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br w:type="page"/>
      </w:r>
    </w:p>
    <w:p w:rsidR="00D46229" w:rsidRDefault="00D46229" w:rsidP="007244B3">
      <w:pPr>
        <w:rPr>
          <w:rFonts w:asciiTheme="minorHAnsi" w:hAnsiTheme="minorHAnsi" w:cstheme="minorHAnsi"/>
          <w:b/>
          <w:kern w:val="16"/>
        </w:rPr>
      </w:pPr>
    </w:p>
    <w:p w:rsidR="00D46229" w:rsidRDefault="00D46229" w:rsidP="007244B3">
      <w:pPr>
        <w:rPr>
          <w:rFonts w:asciiTheme="minorHAnsi" w:hAnsiTheme="minorHAnsi" w:cstheme="minorHAnsi"/>
          <w:b/>
          <w:kern w:val="16"/>
        </w:rPr>
      </w:pPr>
    </w:p>
    <w:p w:rsidR="00701284" w:rsidRDefault="00FB7B73" w:rsidP="007244B3">
      <w:pPr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t>C</w:t>
      </w:r>
      <w:r w:rsidR="00701284">
        <w:rPr>
          <w:rFonts w:asciiTheme="minorHAnsi" w:hAnsiTheme="minorHAnsi" w:cstheme="minorHAnsi"/>
          <w:b/>
          <w:kern w:val="16"/>
        </w:rPr>
        <w:t>ompulsory Workshops</w:t>
      </w:r>
    </w:p>
    <w:p w:rsidR="009448EE" w:rsidRDefault="009448EE" w:rsidP="007244B3">
      <w:pPr>
        <w:rPr>
          <w:rFonts w:asciiTheme="minorHAnsi" w:hAnsiTheme="minorHAnsi" w:cstheme="minorHAnsi"/>
          <w:b/>
          <w:kern w:val="16"/>
        </w:rPr>
      </w:pPr>
    </w:p>
    <w:p w:rsidR="00004D9C" w:rsidRPr="00D011CE" w:rsidRDefault="00EA0722" w:rsidP="00D011C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PDS </w:t>
      </w:r>
      <w:r w:rsidR="00A31460" w:rsidRPr="00D011CE">
        <w:rPr>
          <w:rFonts w:asciiTheme="minorHAnsi" w:hAnsiTheme="minorHAnsi" w:cstheme="minorHAnsi"/>
          <w:kern w:val="16"/>
        </w:rPr>
        <w:t xml:space="preserve">Workshops are </w:t>
      </w:r>
      <w:r w:rsidRPr="00D011CE">
        <w:rPr>
          <w:rFonts w:asciiTheme="minorHAnsi" w:hAnsiTheme="minorHAnsi" w:cstheme="minorHAnsi"/>
          <w:kern w:val="16"/>
        </w:rPr>
        <w:t xml:space="preserve">delivered by </w:t>
      </w:r>
      <w:r w:rsidR="009605DD" w:rsidRPr="00D011CE">
        <w:rPr>
          <w:rFonts w:asciiTheme="minorHAnsi" w:hAnsiTheme="minorHAnsi" w:cstheme="minorHAnsi"/>
          <w:kern w:val="16"/>
        </w:rPr>
        <w:t>ACT Health Synergy: Nursing and Midwifery Research Centre/University of Canberra</w:t>
      </w:r>
      <w:r w:rsidRPr="00D011CE">
        <w:rPr>
          <w:rFonts w:asciiTheme="minorHAnsi" w:hAnsiTheme="minorHAnsi" w:cstheme="minorHAnsi"/>
          <w:kern w:val="16"/>
        </w:rPr>
        <w:t xml:space="preserve"> staff and </w:t>
      </w:r>
      <w:r w:rsidR="00A31460" w:rsidRPr="00D011CE">
        <w:rPr>
          <w:rFonts w:asciiTheme="minorHAnsi" w:hAnsiTheme="minorHAnsi" w:cstheme="minorHAnsi"/>
          <w:kern w:val="16"/>
        </w:rPr>
        <w:t xml:space="preserve">designed to </w:t>
      </w:r>
      <w:r w:rsidRPr="00D011CE">
        <w:rPr>
          <w:rFonts w:asciiTheme="minorHAnsi" w:hAnsiTheme="minorHAnsi" w:cstheme="minorHAnsi"/>
          <w:kern w:val="16"/>
        </w:rPr>
        <w:t xml:space="preserve">provide information to </w:t>
      </w:r>
      <w:r w:rsidR="00A31460" w:rsidRPr="00D011CE">
        <w:rPr>
          <w:rFonts w:asciiTheme="minorHAnsi" w:hAnsiTheme="minorHAnsi" w:cstheme="minorHAnsi"/>
          <w:kern w:val="16"/>
        </w:rPr>
        <w:t xml:space="preserve">assist project leaders successfully complete their projects. </w:t>
      </w:r>
    </w:p>
    <w:p w:rsidR="00EA0722" w:rsidRPr="00D011CE" w:rsidRDefault="00644732" w:rsidP="00D011C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For example Workshop 1</w:t>
      </w:r>
      <w:r w:rsidR="00EA0722" w:rsidRPr="00D011CE">
        <w:rPr>
          <w:rFonts w:asciiTheme="minorHAnsi" w:hAnsiTheme="minorHAnsi" w:cstheme="minorHAnsi"/>
          <w:kern w:val="16"/>
        </w:rPr>
        <w:t xml:space="preserve"> include</w:t>
      </w:r>
      <w:r w:rsidRPr="00D011CE">
        <w:rPr>
          <w:rFonts w:asciiTheme="minorHAnsi" w:hAnsiTheme="minorHAnsi" w:cstheme="minorHAnsi"/>
          <w:kern w:val="16"/>
        </w:rPr>
        <w:t>s</w:t>
      </w:r>
      <w:r w:rsidR="00EA0722" w:rsidRPr="00D011CE">
        <w:rPr>
          <w:rFonts w:asciiTheme="minorHAnsi" w:hAnsiTheme="minorHAnsi" w:cstheme="minorHAnsi"/>
          <w:kern w:val="16"/>
        </w:rPr>
        <w:t xml:space="preserve"> </w:t>
      </w:r>
      <w:r w:rsidRPr="00D011CE">
        <w:rPr>
          <w:rFonts w:asciiTheme="minorHAnsi" w:hAnsiTheme="minorHAnsi" w:cstheme="minorHAnsi"/>
          <w:kern w:val="16"/>
        </w:rPr>
        <w:t xml:space="preserve">the experience of previous recipients, </w:t>
      </w:r>
      <w:r w:rsidR="003D4EE8" w:rsidRPr="00D011CE">
        <w:rPr>
          <w:rFonts w:asciiTheme="minorHAnsi" w:hAnsiTheme="minorHAnsi" w:cstheme="minorHAnsi"/>
          <w:kern w:val="16"/>
        </w:rPr>
        <w:t xml:space="preserve">clarifying </w:t>
      </w:r>
      <w:r w:rsidRPr="00D011CE">
        <w:rPr>
          <w:rFonts w:asciiTheme="minorHAnsi" w:hAnsiTheme="minorHAnsi" w:cstheme="minorHAnsi"/>
          <w:kern w:val="16"/>
        </w:rPr>
        <w:t xml:space="preserve">PDS roles and responsibilities, use of the library (librarian), clarifying </w:t>
      </w:r>
      <w:r w:rsidR="003D4EE8" w:rsidRPr="00D011CE">
        <w:rPr>
          <w:rFonts w:asciiTheme="minorHAnsi" w:hAnsiTheme="minorHAnsi" w:cstheme="minorHAnsi"/>
          <w:kern w:val="16"/>
        </w:rPr>
        <w:t xml:space="preserve">project </w:t>
      </w:r>
      <w:r w:rsidRPr="00D011CE">
        <w:rPr>
          <w:rFonts w:asciiTheme="minorHAnsi" w:hAnsiTheme="minorHAnsi" w:cstheme="minorHAnsi"/>
          <w:kern w:val="16"/>
        </w:rPr>
        <w:t xml:space="preserve">aims and objectives, project management, identifying </w:t>
      </w:r>
      <w:r w:rsidR="003D4EE8" w:rsidRPr="00D011CE">
        <w:rPr>
          <w:rFonts w:asciiTheme="minorHAnsi" w:hAnsiTheme="minorHAnsi" w:cstheme="minorHAnsi"/>
          <w:kern w:val="16"/>
        </w:rPr>
        <w:t xml:space="preserve">project </w:t>
      </w:r>
      <w:r w:rsidRPr="00D011CE">
        <w:rPr>
          <w:rFonts w:asciiTheme="minorHAnsi" w:hAnsiTheme="minorHAnsi" w:cstheme="minorHAnsi"/>
          <w:kern w:val="16"/>
        </w:rPr>
        <w:t>challenges and strategies for success</w:t>
      </w:r>
      <w:r w:rsidR="003D4EE8" w:rsidRPr="00D011CE">
        <w:rPr>
          <w:rFonts w:asciiTheme="minorHAnsi" w:hAnsiTheme="minorHAnsi" w:cstheme="minorHAnsi"/>
          <w:kern w:val="16"/>
        </w:rPr>
        <w:t>, individual assistance as needed.</w:t>
      </w:r>
    </w:p>
    <w:p w:rsidR="00701284" w:rsidRPr="00D011CE" w:rsidRDefault="00701284" w:rsidP="00D011C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 xml:space="preserve">PDS recipients will be given at least 6 </w:t>
      </w:r>
      <w:r w:rsidR="00865563" w:rsidRPr="00D011CE">
        <w:rPr>
          <w:rFonts w:asciiTheme="minorHAnsi" w:hAnsiTheme="minorHAnsi" w:cstheme="minorHAnsi"/>
          <w:kern w:val="16"/>
        </w:rPr>
        <w:t>weeks’ notice</w:t>
      </w:r>
      <w:r w:rsidRPr="00D011CE">
        <w:rPr>
          <w:rFonts w:asciiTheme="minorHAnsi" w:hAnsiTheme="minorHAnsi" w:cstheme="minorHAnsi"/>
          <w:kern w:val="16"/>
        </w:rPr>
        <w:t xml:space="preserve"> of these workshops.</w:t>
      </w:r>
    </w:p>
    <w:p w:rsidR="009448EE" w:rsidRDefault="009448EE" w:rsidP="007244B3">
      <w:pPr>
        <w:rPr>
          <w:rFonts w:asciiTheme="minorHAnsi" w:hAnsiTheme="minorHAnsi" w:cstheme="minorHAnsi"/>
          <w:b/>
          <w:kern w:val="16"/>
        </w:rPr>
      </w:pPr>
    </w:p>
    <w:p w:rsidR="008E3EDB" w:rsidRPr="002212FD" w:rsidRDefault="00F10CA8" w:rsidP="007244B3">
      <w:pPr>
        <w:rPr>
          <w:rFonts w:asciiTheme="minorHAnsi" w:hAnsiTheme="minorHAnsi" w:cstheme="minorHAnsi"/>
          <w:b/>
          <w:kern w:val="16"/>
        </w:rPr>
      </w:pPr>
      <w:r w:rsidRPr="002212FD">
        <w:rPr>
          <w:rFonts w:asciiTheme="minorHAnsi" w:hAnsiTheme="minorHAnsi" w:cstheme="minorHAnsi"/>
          <w:b/>
          <w:kern w:val="16"/>
        </w:rPr>
        <w:t>Requirements of</w:t>
      </w:r>
      <w:r w:rsidR="008E3EDB" w:rsidRPr="002212FD">
        <w:rPr>
          <w:rFonts w:asciiTheme="minorHAnsi" w:hAnsiTheme="minorHAnsi" w:cstheme="minorHAnsi"/>
          <w:b/>
          <w:kern w:val="16"/>
        </w:rPr>
        <w:t xml:space="preserve"> successful applicants </w:t>
      </w:r>
    </w:p>
    <w:p w:rsidR="003D776E" w:rsidRDefault="00240841" w:rsidP="00C0752D">
      <w:pPr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The requirements are set out</w:t>
      </w:r>
      <w:r w:rsidR="00EA0722">
        <w:rPr>
          <w:rFonts w:asciiTheme="minorHAnsi" w:hAnsiTheme="minorHAnsi" w:cstheme="minorHAnsi"/>
          <w:kern w:val="16"/>
        </w:rPr>
        <w:t xml:space="preserve"> in an</w:t>
      </w:r>
      <w:r w:rsidR="00C0752D">
        <w:rPr>
          <w:rFonts w:asciiTheme="minorHAnsi" w:hAnsiTheme="minorHAnsi" w:cstheme="minorHAnsi"/>
          <w:kern w:val="16"/>
        </w:rPr>
        <w:t xml:space="preserve"> Agreement that al</w:t>
      </w:r>
      <w:r>
        <w:rPr>
          <w:rFonts w:asciiTheme="minorHAnsi" w:hAnsiTheme="minorHAnsi" w:cstheme="minorHAnsi"/>
          <w:kern w:val="16"/>
        </w:rPr>
        <w:t xml:space="preserve">l PDS recipients </w:t>
      </w:r>
      <w:r w:rsidR="00C0752D">
        <w:rPr>
          <w:rFonts w:asciiTheme="minorHAnsi" w:hAnsiTheme="minorHAnsi" w:cstheme="minorHAnsi"/>
          <w:kern w:val="16"/>
        </w:rPr>
        <w:t>sign before the</w:t>
      </w:r>
      <w:r>
        <w:rPr>
          <w:rFonts w:asciiTheme="minorHAnsi" w:hAnsiTheme="minorHAnsi" w:cstheme="minorHAnsi"/>
          <w:kern w:val="16"/>
        </w:rPr>
        <w:t>ir</w:t>
      </w:r>
      <w:r w:rsidR="00C0752D">
        <w:rPr>
          <w:rFonts w:asciiTheme="minorHAnsi" w:hAnsiTheme="minorHAnsi" w:cstheme="minorHAnsi"/>
          <w:kern w:val="16"/>
        </w:rPr>
        <w:t xml:space="preserve"> project commences.  These requirements include</w:t>
      </w:r>
      <w:r w:rsidR="003D776E">
        <w:rPr>
          <w:rFonts w:asciiTheme="minorHAnsi" w:hAnsiTheme="minorHAnsi" w:cstheme="minorHAnsi"/>
          <w:kern w:val="16"/>
        </w:rPr>
        <w:t>:</w:t>
      </w:r>
    </w:p>
    <w:p w:rsidR="0007702C" w:rsidRPr="00D011CE" w:rsidRDefault="00C00785" w:rsidP="00D011C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Compulsory att</w:t>
      </w:r>
      <w:r w:rsidR="0007702C" w:rsidRPr="00D011CE">
        <w:rPr>
          <w:rFonts w:asciiTheme="minorHAnsi" w:hAnsiTheme="minorHAnsi" w:cstheme="minorHAnsi"/>
          <w:kern w:val="16"/>
        </w:rPr>
        <w:t xml:space="preserve">endance </w:t>
      </w:r>
      <w:r w:rsidR="00732596" w:rsidRPr="00D011CE">
        <w:rPr>
          <w:rFonts w:asciiTheme="minorHAnsi" w:hAnsiTheme="minorHAnsi" w:cstheme="minorHAnsi"/>
          <w:kern w:val="16"/>
        </w:rPr>
        <w:t>at: Synergy: Nursing and Midwifery Research Centre</w:t>
      </w:r>
      <w:r w:rsidRPr="00D011CE">
        <w:rPr>
          <w:rFonts w:asciiTheme="minorHAnsi" w:hAnsiTheme="minorHAnsi" w:cstheme="minorHAnsi"/>
          <w:kern w:val="16"/>
        </w:rPr>
        <w:t xml:space="preserve"> workshop</w:t>
      </w:r>
      <w:r w:rsidR="00D04371" w:rsidRPr="00D011CE">
        <w:rPr>
          <w:rFonts w:asciiTheme="minorHAnsi" w:hAnsiTheme="minorHAnsi" w:cstheme="minorHAnsi"/>
          <w:kern w:val="16"/>
        </w:rPr>
        <w:t>s</w:t>
      </w:r>
      <w:r w:rsidR="00276018">
        <w:rPr>
          <w:rFonts w:asciiTheme="minorHAnsi" w:hAnsiTheme="minorHAnsi" w:cstheme="minorHAnsi"/>
          <w:kern w:val="16"/>
        </w:rPr>
        <w:t xml:space="preserve"> for recipients and their academic mentor</w:t>
      </w:r>
      <w:r w:rsidR="00DF75E6" w:rsidRPr="00D011CE">
        <w:rPr>
          <w:rFonts w:asciiTheme="minorHAnsi" w:hAnsiTheme="minorHAnsi" w:cstheme="minorHAnsi"/>
          <w:kern w:val="16"/>
        </w:rPr>
        <w:t>.</w:t>
      </w:r>
    </w:p>
    <w:p w:rsidR="00C0752D" w:rsidRPr="00D011CE" w:rsidRDefault="00DF75E6" w:rsidP="00D011C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Submission of</w:t>
      </w:r>
      <w:r w:rsidR="00766E7A" w:rsidRPr="00D011CE">
        <w:rPr>
          <w:rFonts w:asciiTheme="minorHAnsi" w:hAnsiTheme="minorHAnsi" w:cstheme="minorHAnsi"/>
          <w:kern w:val="16"/>
        </w:rPr>
        <w:t xml:space="preserve"> reports:</w:t>
      </w:r>
      <w:r w:rsidR="00C0752D" w:rsidRPr="00D011CE">
        <w:rPr>
          <w:rFonts w:asciiTheme="minorHAnsi" w:hAnsiTheme="minorHAnsi" w:cstheme="minorHAnsi"/>
          <w:kern w:val="16"/>
        </w:rPr>
        <w:t xml:space="preserve"> interim,</w:t>
      </w:r>
      <w:r w:rsidR="00766E7A" w:rsidRPr="00D011CE">
        <w:rPr>
          <w:rFonts w:asciiTheme="minorHAnsi" w:hAnsiTheme="minorHAnsi" w:cstheme="minorHAnsi"/>
          <w:kern w:val="16"/>
        </w:rPr>
        <w:t xml:space="preserve"> </w:t>
      </w:r>
      <w:r w:rsidR="00C0752D" w:rsidRPr="00D011CE">
        <w:rPr>
          <w:rFonts w:asciiTheme="minorHAnsi" w:hAnsiTheme="minorHAnsi" w:cstheme="minorHAnsi"/>
          <w:kern w:val="16"/>
        </w:rPr>
        <w:t>final</w:t>
      </w:r>
      <w:r w:rsidRPr="00D011CE">
        <w:rPr>
          <w:rFonts w:asciiTheme="minorHAnsi" w:hAnsiTheme="minorHAnsi" w:cstheme="minorHAnsi"/>
          <w:kern w:val="16"/>
        </w:rPr>
        <w:t>,</w:t>
      </w:r>
      <w:r w:rsidR="00D04371" w:rsidRPr="00D011CE">
        <w:rPr>
          <w:rFonts w:asciiTheme="minorHAnsi" w:hAnsiTheme="minorHAnsi" w:cstheme="minorHAnsi"/>
          <w:kern w:val="16"/>
        </w:rPr>
        <w:t xml:space="preserve"> </w:t>
      </w:r>
      <w:r w:rsidRPr="00D011CE">
        <w:rPr>
          <w:rFonts w:asciiTheme="minorHAnsi" w:hAnsiTheme="minorHAnsi" w:cstheme="minorHAnsi"/>
          <w:kern w:val="16"/>
        </w:rPr>
        <w:t xml:space="preserve">short report for inclusion in the </w:t>
      </w:r>
      <w:r w:rsidR="006A65FC" w:rsidRPr="00D011CE">
        <w:rPr>
          <w:rFonts w:asciiTheme="minorHAnsi" w:hAnsiTheme="minorHAnsi" w:cstheme="minorHAnsi"/>
          <w:kern w:val="16"/>
        </w:rPr>
        <w:t xml:space="preserve">Research </w:t>
      </w:r>
      <w:r w:rsidR="001258CF" w:rsidRPr="00D011CE">
        <w:rPr>
          <w:rFonts w:asciiTheme="minorHAnsi" w:hAnsiTheme="minorHAnsi" w:cstheme="minorHAnsi"/>
          <w:kern w:val="16"/>
        </w:rPr>
        <w:t>C</w:t>
      </w:r>
      <w:r w:rsidR="003D776E" w:rsidRPr="00D011CE">
        <w:rPr>
          <w:rFonts w:asciiTheme="minorHAnsi" w:hAnsiTheme="minorHAnsi" w:cstheme="minorHAnsi"/>
          <w:kern w:val="16"/>
        </w:rPr>
        <w:t>ompendium</w:t>
      </w:r>
      <w:r w:rsidR="003D4EE8" w:rsidRPr="00D011CE">
        <w:rPr>
          <w:rFonts w:asciiTheme="minorHAnsi" w:hAnsiTheme="minorHAnsi" w:cstheme="minorHAnsi"/>
          <w:kern w:val="16"/>
        </w:rPr>
        <w:t>, and budget</w:t>
      </w:r>
      <w:r w:rsidR="001258CF" w:rsidRPr="00D011CE">
        <w:rPr>
          <w:rFonts w:asciiTheme="minorHAnsi" w:hAnsiTheme="minorHAnsi" w:cstheme="minorHAnsi"/>
          <w:kern w:val="16"/>
        </w:rPr>
        <w:t>.</w:t>
      </w:r>
    </w:p>
    <w:p w:rsidR="00C00785" w:rsidRPr="00D011CE" w:rsidRDefault="00DF75E6" w:rsidP="00D011C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Notify</w:t>
      </w:r>
      <w:r w:rsidR="00766E7A" w:rsidRPr="00D011CE">
        <w:rPr>
          <w:rFonts w:asciiTheme="minorHAnsi" w:hAnsiTheme="minorHAnsi" w:cstheme="minorHAnsi"/>
          <w:kern w:val="16"/>
        </w:rPr>
        <w:t>ing</w:t>
      </w:r>
      <w:r w:rsidRPr="00D011CE">
        <w:rPr>
          <w:rFonts w:asciiTheme="minorHAnsi" w:hAnsiTheme="minorHAnsi" w:cstheme="minorHAnsi"/>
          <w:kern w:val="16"/>
        </w:rPr>
        <w:t xml:space="preserve"> </w:t>
      </w:r>
      <w:r w:rsidR="009D4C25" w:rsidRPr="00D011CE">
        <w:rPr>
          <w:rFonts w:asciiTheme="minorHAnsi" w:hAnsiTheme="minorHAnsi" w:cstheme="minorHAnsi"/>
          <w:kern w:val="16"/>
        </w:rPr>
        <w:t xml:space="preserve">the </w:t>
      </w:r>
      <w:r w:rsidR="00F24F1B" w:rsidRPr="00F24F1B">
        <w:rPr>
          <w:rFonts w:asciiTheme="minorHAnsi" w:hAnsiTheme="minorHAnsi" w:cstheme="minorHAnsi"/>
          <w:kern w:val="16"/>
          <w:highlight w:val="yellow"/>
        </w:rPr>
        <w:t>Clinical Chair</w:t>
      </w:r>
      <w:r w:rsidRPr="00D011CE">
        <w:rPr>
          <w:rFonts w:asciiTheme="minorHAnsi" w:hAnsiTheme="minorHAnsi" w:cstheme="minorHAnsi"/>
          <w:kern w:val="16"/>
        </w:rPr>
        <w:t xml:space="preserve"> </w:t>
      </w:r>
      <w:r w:rsidR="009605DD" w:rsidRPr="00D011CE">
        <w:rPr>
          <w:rFonts w:asciiTheme="minorHAnsi" w:hAnsiTheme="minorHAnsi" w:cstheme="minorHAnsi"/>
          <w:kern w:val="16"/>
        </w:rPr>
        <w:t>Synergy: Nursing and Midwifery Research Centre</w:t>
      </w:r>
      <w:r w:rsidR="003D4EE8" w:rsidRPr="00D011CE">
        <w:rPr>
          <w:rFonts w:asciiTheme="minorHAnsi" w:hAnsiTheme="minorHAnsi" w:cstheme="minorHAnsi"/>
          <w:kern w:val="16"/>
        </w:rPr>
        <w:t xml:space="preserve"> immediately if the recipient</w:t>
      </w:r>
      <w:r w:rsidRPr="00D011CE">
        <w:rPr>
          <w:rFonts w:asciiTheme="minorHAnsi" w:hAnsiTheme="minorHAnsi" w:cstheme="minorHAnsi"/>
          <w:kern w:val="16"/>
        </w:rPr>
        <w:t xml:space="preserve"> intend</w:t>
      </w:r>
      <w:r w:rsidR="003D4EE8" w:rsidRPr="00D011CE">
        <w:rPr>
          <w:rFonts w:asciiTheme="minorHAnsi" w:hAnsiTheme="minorHAnsi" w:cstheme="minorHAnsi"/>
          <w:kern w:val="16"/>
        </w:rPr>
        <w:t>s</w:t>
      </w:r>
      <w:r w:rsidRPr="00D011CE">
        <w:rPr>
          <w:rFonts w:asciiTheme="minorHAnsi" w:hAnsiTheme="minorHAnsi" w:cstheme="minorHAnsi"/>
          <w:kern w:val="16"/>
        </w:rPr>
        <w:t xml:space="preserve"> to lea</w:t>
      </w:r>
      <w:r w:rsidR="00E423C9" w:rsidRPr="00D011CE">
        <w:rPr>
          <w:rFonts w:asciiTheme="minorHAnsi" w:hAnsiTheme="minorHAnsi" w:cstheme="minorHAnsi"/>
          <w:kern w:val="16"/>
        </w:rPr>
        <w:t>ve the project team and providing</w:t>
      </w:r>
      <w:r w:rsidRPr="00D011CE">
        <w:rPr>
          <w:rFonts w:asciiTheme="minorHAnsi" w:hAnsiTheme="minorHAnsi" w:cstheme="minorHAnsi"/>
          <w:kern w:val="16"/>
        </w:rPr>
        <w:t xml:space="preserve"> the</w:t>
      </w:r>
      <w:r w:rsidR="00C00785" w:rsidRPr="00D011CE">
        <w:rPr>
          <w:rFonts w:asciiTheme="minorHAnsi" w:hAnsiTheme="minorHAnsi" w:cstheme="minorHAnsi"/>
          <w:kern w:val="16"/>
        </w:rPr>
        <w:t xml:space="preserve"> name and contact details of the new project leader.</w:t>
      </w:r>
    </w:p>
    <w:p w:rsidR="003D776E" w:rsidRPr="00D011CE" w:rsidRDefault="00DF75E6" w:rsidP="00D011C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Notify</w:t>
      </w:r>
      <w:r w:rsidR="00766E7A" w:rsidRPr="00D011CE">
        <w:rPr>
          <w:rFonts w:asciiTheme="minorHAnsi" w:hAnsiTheme="minorHAnsi" w:cstheme="minorHAnsi"/>
          <w:kern w:val="16"/>
        </w:rPr>
        <w:t>ing</w:t>
      </w:r>
      <w:r w:rsidR="009605DD" w:rsidRPr="00D011CE">
        <w:rPr>
          <w:rFonts w:asciiTheme="minorHAnsi" w:hAnsiTheme="minorHAnsi" w:cstheme="minorHAnsi"/>
          <w:kern w:val="16"/>
        </w:rPr>
        <w:t xml:space="preserve"> the </w:t>
      </w:r>
      <w:r w:rsidR="00F24F1B" w:rsidRPr="00F24F1B">
        <w:rPr>
          <w:rFonts w:asciiTheme="minorHAnsi" w:hAnsiTheme="minorHAnsi" w:cstheme="minorHAnsi"/>
          <w:kern w:val="16"/>
          <w:highlight w:val="yellow"/>
        </w:rPr>
        <w:t>Clinical Chair</w:t>
      </w:r>
      <w:r w:rsidR="00732596" w:rsidRPr="00D011CE">
        <w:rPr>
          <w:rFonts w:asciiTheme="minorHAnsi" w:hAnsiTheme="minorHAnsi" w:cstheme="minorHAnsi"/>
          <w:kern w:val="16"/>
        </w:rPr>
        <w:t xml:space="preserve"> Synergy: Nursing and Midwifery Research Centre</w:t>
      </w:r>
      <w:r w:rsidRPr="00D011CE">
        <w:rPr>
          <w:rFonts w:asciiTheme="minorHAnsi" w:hAnsiTheme="minorHAnsi" w:cstheme="minorHAnsi"/>
          <w:kern w:val="16"/>
        </w:rPr>
        <w:t xml:space="preserve"> immediately if the project is </w:t>
      </w:r>
      <w:r w:rsidR="00E423C9" w:rsidRPr="00D011CE">
        <w:rPr>
          <w:rFonts w:asciiTheme="minorHAnsi" w:hAnsiTheme="minorHAnsi" w:cstheme="minorHAnsi"/>
          <w:kern w:val="16"/>
        </w:rPr>
        <w:t xml:space="preserve">in danger </w:t>
      </w:r>
      <w:r w:rsidR="000127FC" w:rsidRPr="00D011CE">
        <w:rPr>
          <w:rFonts w:asciiTheme="minorHAnsi" w:hAnsiTheme="minorHAnsi" w:cstheme="minorHAnsi"/>
          <w:kern w:val="16"/>
        </w:rPr>
        <w:t>of not progressing or completing in order to discuss the impediments</w:t>
      </w:r>
      <w:r w:rsidR="00E423C9" w:rsidRPr="00D011CE">
        <w:rPr>
          <w:rFonts w:asciiTheme="minorHAnsi" w:hAnsiTheme="minorHAnsi" w:cstheme="minorHAnsi"/>
          <w:kern w:val="16"/>
        </w:rPr>
        <w:t>.</w:t>
      </w:r>
      <w:r w:rsidRPr="00D011CE">
        <w:rPr>
          <w:rFonts w:asciiTheme="minorHAnsi" w:hAnsiTheme="minorHAnsi" w:cstheme="minorHAnsi"/>
          <w:kern w:val="16"/>
        </w:rPr>
        <w:t xml:space="preserve"> </w:t>
      </w:r>
      <w:r w:rsidR="00E423C9" w:rsidRPr="00D011CE">
        <w:rPr>
          <w:rFonts w:asciiTheme="minorHAnsi" w:hAnsiTheme="minorHAnsi" w:cstheme="minorHAnsi"/>
          <w:kern w:val="16"/>
        </w:rPr>
        <w:t xml:space="preserve"> An explanation and</w:t>
      </w:r>
      <w:r w:rsidRPr="00D011CE">
        <w:rPr>
          <w:rFonts w:asciiTheme="minorHAnsi" w:hAnsiTheme="minorHAnsi" w:cstheme="minorHAnsi"/>
          <w:kern w:val="16"/>
        </w:rPr>
        <w:t xml:space="preserve"> budget report are required</w:t>
      </w:r>
      <w:r w:rsidR="00E423C9" w:rsidRPr="00D011CE">
        <w:rPr>
          <w:rFonts w:asciiTheme="minorHAnsi" w:hAnsiTheme="minorHAnsi" w:cstheme="minorHAnsi"/>
          <w:kern w:val="16"/>
        </w:rPr>
        <w:t xml:space="preserve"> if the project does not proceed</w:t>
      </w:r>
      <w:r w:rsidR="000127FC" w:rsidRPr="00D011CE">
        <w:rPr>
          <w:rFonts w:asciiTheme="minorHAnsi" w:hAnsiTheme="minorHAnsi" w:cstheme="minorHAnsi"/>
          <w:kern w:val="16"/>
        </w:rPr>
        <w:t xml:space="preserve"> to completion</w:t>
      </w:r>
      <w:r w:rsidR="00E423C9" w:rsidRPr="00D011CE">
        <w:rPr>
          <w:rFonts w:asciiTheme="minorHAnsi" w:hAnsiTheme="minorHAnsi" w:cstheme="minorHAnsi"/>
          <w:kern w:val="16"/>
        </w:rPr>
        <w:t>.</w:t>
      </w:r>
    </w:p>
    <w:p w:rsidR="00D04371" w:rsidRPr="00D011CE" w:rsidRDefault="00D04371" w:rsidP="00D011C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Discussion with the</w:t>
      </w:r>
      <w:r w:rsidR="00766E7A" w:rsidRPr="00D011CE">
        <w:rPr>
          <w:rFonts w:asciiTheme="minorHAnsi" w:hAnsiTheme="minorHAnsi" w:cstheme="minorHAnsi"/>
          <w:kern w:val="16"/>
        </w:rPr>
        <w:t xml:space="preserve"> </w:t>
      </w:r>
      <w:r w:rsidR="00F24F1B" w:rsidRPr="00F24F1B">
        <w:rPr>
          <w:rFonts w:asciiTheme="minorHAnsi" w:hAnsiTheme="minorHAnsi" w:cstheme="minorHAnsi"/>
          <w:kern w:val="16"/>
          <w:highlight w:val="yellow"/>
        </w:rPr>
        <w:t>Clinical Chair</w:t>
      </w:r>
      <w:r w:rsidR="00732596" w:rsidRPr="00D011CE">
        <w:rPr>
          <w:rFonts w:asciiTheme="minorHAnsi" w:hAnsiTheme="minorHAnsi" w:cstheme="minorHAnsi"/>
          <w:kern w:val="16"/>
        </w:rPr>
        <w:t xml:space="preserve"> Synergy: Nursing and Midwifery Research Centre</w:t>
      </w:r>
      <w:r w:rsidRPr="00D011CE">
        <w:rPr>
          <w:rFonts w:asciiTheme="minorHAnsi" w:hAnsiTheme="minorHAnsi" w:cstheme="minorHAnsi"/>
          <w:kern w:val="16"/>
        </w:rPr>
        <w:t xml:space="preserve"> well prior to th</w:t>
      </w:r>
      <w:r w:rsidR="00766E7A" w:rsidRPr="00D011CE">
        <w:rPr>
          <w:rFonts w:asciiTheme="minorHAnsi" w:hAnsiTheme="minorHAnsi" w:cstheme="minorHAnsi"/>
          <w:kern w:val="16"/>
        </w:rPr>
        <w:t>e end of the scholarship period</w:t>
      </w:r>
      <w:r w:rsidRPr="00D011CE">
        <w:rPr>
          <w:rFonts w:asciiTheme="minorHAnsi" w:hAnsiTheme="minorHAnsi" w:cstheme="minorHAnsi"/>
          <w:kern w:val="16"/>
        </w:rPr>
        <w:t xml:space="preserve"> if t</w:t>
      </w:r>
      <w:r w:rsidR="00766E7A" w:rsidRPr="00D011CE">
        <w:rPr>
          <w:rFonts w:asciiTheme="minorHAnsi" w:hAnsiTheme="minorHAnsi" w:cstheme="minorHAnsi"/>
          <w:kern w:val="16"/>
        </w:rPr>
        <w:t>he pro</w:t>
      </w:r>
      <w:r w:rsidR="000127FC" w:rsidRPr="00D011CE">
        <w:rPr>
          <w:rFonts w:asciiTheme="minorHAnsi" w:hAnsiTheme="minorHAnsi" w:cstheme="minorHAnsi"/>
          <w:kern w:val="16"/>
        </w:rPr>
        <w:t>ject looks like running over</w:t>
      </w:r>
      <w:r w:rsidRPr="00D011CE">
        <w:rPr>
          <w:rFonts w:asciiTheme="minorHAnsi" w:hAnsiTheme="minorHAnsi" w:cstheme="minorHAnsi"/>
          <w:kern w:val="16"/>
        </w:rPr>
        <w:t xml:space="preserve"> time.</w:t>
      </w:r>
    </w:p>
    <w:p w:rsidR="00A9201D" w:rsidRPr="00D011CE" w:rsidRDefault="00A9201D" w:rsidP="00D011C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theme="minorHAnsi"/>
          <w:kern w:val="16"/>
        </w:rPr>
      </w:pPr>
      <w:r w:rsidRPr="00D011CE">
        <w:rPr>
          <w:rFonts w:asciiTheme="minorHAnsi" w:hAnsiTheme="minorHAnsi" w:cstheme="minorHAnsi"/>
          <w:kern w:val="16"/>
        </w:rPr>
        <w:t>Acknowledgement of ACT Health in all PDS project related publications and presentations.</w:t>
      </w:r>
    </w:p>
    <w:p w:rsidR="00C0752D" w:rsidRPr="00D011CE" w:rsidRDefault="00F24F1B" w:rsidP="00D011C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theme="minorHAnsi"/>
          <w:b/>
          <w:kern w:val="16"/>
        </w:rPr>
      </w:pPr>
      <w:r>
        <w:rPr>
          <w:rFonts w:asciiTheme="minorHAnsi" w:hAnsiTheme="minorHAnsi" w:cstheme="minorHAnsi"/>
          <w:b/>
          <w:kern w:val="16"/>
        </w:rPr>
        <w:t>On completion of project, m</w:t>
      </w:r>
      <w:r w:rsidR="00A9201D" w:rsidRPr="00D011CE">
        <w:rPr>
          <w:rFonts w:asciiTheme="minorHAnsi" w:hAnsiTheme="minorHAnsi" w:cstheme="minorHAnsi"/>
          <w:b/>
          <w:kern w:val="16"/>
        </w:rPr>
        <w:t xml:space="preserve">andatory requirement for a </w:t>
      </w:r>
      <w:r w:rsidR="000127FC" w:rsidRPr="00D011CE">
        <w:rPr>
          <w:rFonts w:asciiTheme="minorHAnsi" w:hAnsiTheme="minorHAnsi" w:cstheme="minorHAnsi"/>
          <w:b/>
          <w:kern w:val="16"/>
        </w:rPr>
        <w:t xml:space="preserve">Project </w:t>
      </w:r>
      <w:r w:rsidR="001258CF" w:rsidRPr="00D011CE">
        <w:rPr>
          <w:rFonts w:asciiTheme="minorHAnsi" w:hAnsiTheme="minorHAnsi" w:cstheme="minorHAnsi"/>
          <w:b/>
          <w:kern w:val="16"/>
        </w:rPr>
        <w:t>P</w:t>
      </w:r>
      <w:r w:rsidR="00937B9F" w:rsidRPr="00D011CE">
        <w:rPr>
          <w:rFonts w:asciiTheme="minorHAnsi" w:hAnsiTheme="minorHAnsi" w:cstheme="minorHAnsi"/>
          <w:b/>
          <w:kern w:val="16"/>
        </w:rPr>
        <w:t>resentation</w:t>
      </w:r>
      <w:r w:rsidR="001258CF" w:rsidRPr="00D011CE">
        <w:rPr>
          <w:rFonts w:asciiTheme="minorHAnsi" w:hAnsiTheme="minorHAnsi" w:cstheme="minorHAnsi"/>
          <w:b/>
          <w:kern w:val="16"/>
        </w:rPr>
        <w:t xml:space="preserve"> </w:t>
      </w:r>
      <w:r w:rsidR="00C0752D" w:rsidRPr="00D011CE">
        <w:rPr>
          <w:rFonts w:asciiTheme="minorHAnsi" w:hAnsiTheme="minorHAnsi" w:cstheme="minorHAnsi"/>
          <w:b/>
          <w:kern w:val="16"/>
        </w:rPr>
        <w:t>at a Research</w:t>
      </w:r>
      <w:r w:rsidR="005D1822" w:rsidRPr="00D011CE">
        <w:rPr>
          <w:rFonts w:asciiTheme="minorHAnsi" w:hAnsiTheme="minorHAnsi" w:cstheme="minorHAnsi"/>
          <w:b/>
          <w:kern w:val="16"/>
        </w:rPr>
        <w:t xml:space="preserve"> and Practice Development Forum</w:t>
      </w:r>
      <w:r w:rsidR="00A9201D" w:rsidRPr="00D011CE">
        <w:rPr>
          <w:rFonts w:asciiTheme="minorHAnsi" w:hAnsiTheme="minorHAnsi" w:cstheme="minorHAnsi"/>
          <w:b/>
          <w:kern w:val="16"/>
        </w:rPr>
        <w:t xml:space="preserve"> scheduled monthly at Canberra Hospital</w:t>
      </w:r>
      <w:r w:rsidR="005D1822" w:rsidRPr="00D011CE">
        <w:rPr>
          <w:rFonts w:asciiTheme="minorHAnsi" w:hAnsiTheme="minorHAnsi" w:cstheme="minorHAnsi"/>
          <w:b/>
          <w:kern w:val="16"/>
        </w:rPr>
        <w:t>.</w:t>
      </w:r>
    </w:p>
    <w:p w:rsidR="00E27A7A" w:rsidRDefault="00E27A7A" w:rsidP="000529D4">
      <w:pPr>
        <w:rPr>
          <w:rFonts w:ascii="Calibri" w:hAnsi="Calibri"/>
          <w:b/>
          <w:sz w:val="22"/>
          <w:szCs w:val="22"/>
        </w:rPr>
      </w:pPr>
    </w:p>
    <w:p w:rsidR="00732596" w:rsidRDefault="007325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D46229" w:rsidRDefault="00D46229" w:rsidP="000529D4">
      <w:pPr>
        <w:rPr>
          <w:rFonts w:ascii="Calibri" w:hAnsi="Calibri"/>
          <w:b/>
          <w:sz w:val="22"/>
          <w:szCs w:val="22"/>
        </w:rPr>
      </w:pPr>
    </w:p>
    <w:p w:rsidR="00D46229" w:rsidRDefault="00D46229" w:rsidP="000529D4">
      <w:pPr>
        <w:rPr>
          <w:rFonts w:ascii="Calibri" w:hAnsi="Calibri"/>
          <w:b/>
          <w:sz w:val="22"/>
          <w:szCs w:val="22"/>
        </w:rPr>
      </w:pPr>
    </w:p>
    <w:p w:rsidR="000529D4" w:rsidRPr="00F3795E" w:rsidRDefault="004968F9" w:rsidP="000529D4">
      <w:pPr>
        <w:rPr>
          <w:rFonts w:ascii="Calibri" w:hAnsi="Calibri"/>
          <w:b/>
        </w:rPr>
      </w:pPr>
      <w:r w:rsidRPr="00F3795E">
        <w:rPr>
          <w:rFonts w:ascii="Calibri" w:hAnsi="Calibri"/>
          <w:b/>
        </w:rPr>
        <w:t xml:space="preserve">Timeline </w:t>
      </w:r>
      <w:r w:rsidR="00766E7A" w:rsidRPr="00F3795E">
        <w:rPr>
          <w:rFonts w:ascii="Calibri" w:hAnsi="Calibri"/>
          <w:b/>
        </w:rPr>
        <w:t>201</w:t>
      </w:r>
      <w:r w:rsidR="00021DFA">
        <w:rPr>
          <w:rFonts w:ascii="Calibri" w:hAnsi="Calibri"/>
          <w:b/>
        </w:rPr>
        <w:t>9</w:t>
      </w:r>
      <w:r w:rsidR="009605DD" w:rsidRPr="00F3795E">
        <w:rPr>
          <w:rFonts w:ascii="Calibri" w:hAnsi="Calibri"/>
          <w:b/>
        </w:rPr>
        <w:t xml:space="preserve"> - 20</w:t>
      </w:r>
      <w:r w:rsidR="00021DFA">
        <w:rPr>
          <w:rFonts w:ascii="Calibri" w:hAnsi="Calibri"/>
          <w:b/>
        </w:rPr>
        <w:t>20</w:t>
      </w:r>
      <w:r w:rsidR="000529D4" w:rsidRPr="00F3795E">
        <w:rPr>
          <w:rFonts w:ascii="Calibri" w:hAnsi="Calibri"/>
          <w:b/>
        </w:rPr>
        <w:t xml:space="preserve"> Practice Development Scholarship </w:t>
      </w:r>
    </w:p>
    <w:p w:rsidR="000529D4" w:rsidRDefault="00766E7A" w:rsidP="000529D4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open</w:t>
      </w:r>
      <w:r w:rsidR="000529D4" w:rsidRPr="000529D4">
        <w:rPr>
          <w:rFonts w:ascii="Calibri" w:hAnsi="Calibri"/>
          <w:sz w:val="22"/>
          <w:szCs w:val="22"/>
        </w:rPr>
        <w:t>                                                          </w:t>
      </w:r>
      <w:r w:rsidR="000529D4">
        <w:rPr>
          <w:rFonts w:ascii="Calibri" w:hAnsi="Calibri"/>
          <w:sz w:val="22"/>
          <w:szCs w:val="22"/>
        </w:rPr>
        <w:t>     </w:t>
      </w:r>
      <w:r w:rsidR="00021DFA">
        <w:rPr>
          <w:rFonts w:ascii="Calibri" w:hAnsi="Calibri"/>
          <w:sz w:val="22"/>
          <w:szCs w:val="22"/>
        </w:rPr>
        <w:t xml:space="preserve">       15 February</w:t>
      </w:r>
      <w:r w:rsidR="00DB416C">
        <w:rPr>
          <w:rFonts w:ascii="Calibri" w:hAnsi="Calibri"/>
          <w:sz w:val="22"/>
          <w:szCs w:val="22"/>
        </w:rPr>
        <w:t xml:space="preserve"> 201</w:t>
      </w:r>
      <w:r w:rsidR="00021DFA">
        <w:rPr>
          <w:rFonts w:ascii="Calibri" w:hAnsi="Calibri"/>
          <w:sz w:val="22"/>
          <w:szCs w:val="22"/>
        </w:rPr>
        <w:t>9</w:t>
      </w:r>
    </w:p>
    <w:p w:rsidR="00B84162" w:rsidRPr="00FA091A" w:rsidRDefault="00B84162" w:rsidP="000529D4">
      <w:pPr>
        <w:spacing w:before="240" w:after="240"/>
        <w:rPr>
          <w:rFonts w:ascii="Calibri" w:hAnsi="Calibri"/>
          <w:sz w:val="22"/>
          <w:szCs w:val="22"/>
        </w:rPr>
      </w:pPr>
      <w:r w:rsidRPr="00FA091A">
        <w:rPr>
          <w:rFonts w:ascii="Calibri" w:hAnsi="Calibri"/>
          <w:sz w:val="22"/>
          <w:szCs w:val="22"/>
        </w:rPr>
        <w:t>Expressions of interest due</w:t>
      </w:r>
      <w:r w:rsidRPr="00FA091A">
        <w:rPr>
          <w:rFonts w:ascii="Calibri" w:hAnsi="Calibri"/>
          <w:sz w:val="22"/>
          <w:szCs w:val="22"/>
        </w:rPr>
        <w:tab/>
      </w:r>
      <w:r w:rsidRPr="00FA091A">
        <w:rPr>
          <w:rFonts w:ascii="Calibri" w:hAnsi="Calibri"/>
          <w:sz w:val="22"/>
          <w:szCs w:val="22"/>
        </w:rPr>
        <w:tab/>
      </w:r>
      <w:r w:rsidRPr="00FA091A">
        <w:rPr>
          <w:rFonts w:ascii="Calibri" w:hAnsi="Calibri"/>
          <w:sz w:val="22"/>
          <w:szCs w:val="22"/>
        </w:rPr>
        <w:tab/>
      </w:r>
      <w:r w:rsidR="00021DFA">
        <w:rPr>
          <w:rFonts w:ascii="Calibri" w:hAnsi="Calibri"/>
          <w:sz w:val="22"/>
          <w:szCs w:val="22"/>
        </w:rPr>
        <w:t xml:space="preserve">               13 March 2019</w:t>
      </w:r>
    </w:p>
    <w:p w:rsidR="000529D4" w:rsidRPr="00FA091A" w:rsidRDefault="00021DFA" w:rsidP="000529D4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Final a</w:t>
      </w:r>
      <w:r w:rsidR="00766E7A" w:rsidRPr="00FA091A">
        <w:rPr>
          <w:rFonts w:ascii="Calibri" w:hAnsi="Calibri"/>
          <w:sz w:val="22"/>
          <w:szCs w:val="22"/>
        </w:rPr>
        <w:t>pplications close</w:t>
      </w:r>
      <w:r w:rsidR="000529D4" w:rsidRPr="00FA091A">
        <w:rPr>
          <w:rFonts w:ascii="Calibri" w:hAnsi="Calibri"/>
          <w:sz w:val="22"/>
          <w:szCs w:val="22"/>
        </w:rPr>
        <w:t>                    </w:t>
      </w:r>
      <w:r w:rsidR="00766E7A" w:rsidRPr="00FA091A">
        <w:rPr>
          <w:rFonts w:ascii="Calibri" w:hAnsi="Calibri"/>
          <w:sz w:val="22"/>
          <w:szCs w:val="22"/>
        </w:rPr>
        <w:tab/>
      </w:r>
      <w:r w:rsidR="00766E7A" w:rsidRPr="00FA091A">
        <w:rPr>
          <w:rFonts w:ascii="Calibri" w:hAnsi="Calibri"/>
          <w:sz w:val="22"/>
          <w:szCs w:val="22"/>
        </w:rPr>
        <w:tab/>
      </w:r>
      <w:r w:rsidR="00766E7A" w:rsidRPr="00FA09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3 May 2019</w:t>
      </w:r>
    </w:p>
    <w:p w:rsidR="000529D4" w:rsidRPr="00D46229" w:rsidRDefault="000529D4" w:rsidP="000529D4">
      <w:pPr>
        <w:spacing w:before="240" w:after="240"/>
        <w:rPr>
          <w:rFonts w:ascii="Calibri" w:hAnsi="Calibri"/>
          <w:sz w:val="22"/>
          <w:szCs w:val="22"/>
        </w:rPr>
      </w:pPr>
      <w:r w:rsidRPr="00766E7A">
        <w:rPr>
          <w:rFonts w:ascii="Calibri" w:hAnsi="Calibri"/>
          <w:sz w:val="22"/>
          <w:szCs w:val="22"/>
        </w:rPr>
        <w:t>Applicants no</w:t>
      </w:r>
      <w:r w:rsidRPr="00D46229">
        <w:rPr>
          <w:rFonts w:ascii="Calibri" w:hAnsi="Calibri"/>
          <w:sz w:val="22"/>
          <w:szCs w:val="22"/>
        </w:rPr>
        <w:t>tified of outcome</w:t>
      </w:r>
      <w:r w:rsidR="00DF5A5A" w:rsidRPr="00D46229">
        <w:rPr>
          <w:rFonts w:ascii="Calibri" w:hAnsi="Calibri"/>
          <w:sz w:val="22"/>
          <w:szCs w:val="22"/>
        </w:rPr>
        <w:t xml:space="preserve"> by</w:t>
      </w:r>
      <w:r w:rsidRPr="00D46229">
        <w:rPr>
          <w:rFonts w:ascii="Calibri" w:hAnsi="Calibri"/>
          <w:sz w:val="22"/>
          <w:szCs w:val="22"/>
        </w:rPr>
        <w:t>                        </w:t>
      </w:r>
      <w:r w:rsidR="00E423C9" w:rsidRPr="00D46229">
        <w:rPr>
          <w:rFonts w:ascii="Calibri" w:hAnsi="Calibri"/>
          <w:sz w:val="22"/>
          <w:szCs w:val="22"/>
        </w:rPr>
        <w:t>                 </w:t>
      </w:r>
      <w:r w:rsidR="00DB416C" w:rsidRPr="00D46229">
        <w:rPr>
          <w:rFonts w:ascii="Calibri" w:hAnsi="Calibri"/>
          <w:sz w:val="22"/>
          <w:szCs w:val="22"/>
        </w:rPr>
        <w:t xml:space="preserve"> </w:t>
      </w:r>
      <w:r w:rsidR="007C49A9">
        <w:rPr>
          <w:rFonts w:ascii="Calibri" w:hAnsi="Calibri"/>
          <w:sz w:val="22"/>
          <w:szCs w:val="22"/>
        </w:rPr>
        <w:t>June</w:t>
      </w:r>
      <w:r w:rsidR="00865563">
        <w:rPr>
          <w:rFonts w:ascii="Calibri" w:hAnsi="Calibri"/>
          <w:sz w:val="22"/>
          <w:szCs w:val="22"/>
        </w:rPr>
        <w:t xml:space="preserve"> 201</w:t>
      </w:r>
      <w:r w:rsidR="00021DFA">
        <w:rPr>
          <w:rFonts w:ascii="Calibri" w:hAnsi="Calibri"/>
          <w:sz w:val="22"/>
          <w:szCs w:val="22"/>
        </w:rPr>
        <w:t>9</w:t>
      </w:r>
    </w:p>
    <w:p w:rsidR="000529D4" w:rsidRPr="00D46229" w:rsidRDefault="000529D4" w:rsidP="000529D4">
      <w:pPr>
        <w:spacing w:before="240" w:after="240"/>
        <w:rPr>
          <w:rFonts w:ascii="Calibri" w:hAnsi="Calibri"/>
          <w:sz w:val="22"/>
          <w:szCs w:val="22"/>
        </w:rPr>
      </w:pPr>
      <w:r w:rsidRPr="00D46229">
        <w:rPr>
          <w:rFonts w:ascii="Calibri" w:hAnsi="Calibri"/>
          <w:sz w:val="22"/>
          <w:szCs w:val="22"/>
        </w:rPr>
        <w:t>Workshop 1 (Day 1 of PDS period)                                </w:t>
      </w:r>
      <w:r w:rsidR="00E423C9" w:rsidRPr="00D46229">
        <w:rPr>
          <w:rFonts w:ascii="Calibri" w:hAnsi="Calibri"/>
          <w:sz w:val="22"/>
          <w:szCs w:val="22"/>
        </w:rPr>
        <w:tab/>
      </w:r>
      <w:r w:rsidR="00021DFA">
        <w:rPr>
          <w:rFonts w:ascii="Calibri" w:hAnsi="Calibri"/>
          <w:sz w:val="22"/>
          <w:szCs w:val="22"/>
        </w:rPr>
        <w:t xml:space="preserve"> 14</w:t>
      </w:r>
      <w:r w:rsidR="007C49A9">
        <w:rPr>
          <w:rFonts w:ascii="Calibri" w:hAnsi="Calibri"/>
          <w:sz w:val="22"/>
          <w:szCs w:val="22"/>
        </w:rPr>
        <w:t xml:space="preserve"> August</w:t>
      </w:r>
      <w:r w:rsidR="00865563">
        <w:rPr>
          <w:rFonts w:ascii="Calibri" w:hAnsi="Calibri"/>
          <w:sz w:val="22"/>
          <w:szCs w:val="22"/>
        </w:rPr>
        <w:t xml:space="preserve"> 201</w:t>
      </w:r>
      <w:r w:rsidR="00021DFA">
        <w:rPr>
          <w:rFonts w:ascii="Calibri" w:hAnsi="Calibri"/>
          <w:sz w:val="22"/>
          <w:szCs w:val="22"/>
        </w:rPr>
        <w:t>9</w:t>
      </w:r>
    </w:p>
    <w:p w:rsidR="000529D4" w:rsidRDefault="000529D4" w:rsidP="000529D4">
      <w:pPr>
        <w:spacing w:before="240" w:after="240"/>
        <w:rPr>
          <w:rFonts w:ascii="Calibri" w:hAnsi="Calibri"/>
          <w:sz w:val="22"/>
          <w:szCs w:val="22"/>
        </w:rPr>
      </w:pPr>
      <w:r w:rsidRPr="00D46229">
        <w:rPr>
          <w:rFonts w:ascii="Calibri" w:hAnsi="Calibri"/>
          <w:sz w:val="22"/>
          <w:szCs w:val="22"/>
        </w:rPr>
        <w:t>Payment 1 (50%) to PDS CCs                    </w:t>
      </w:r>
      <w:r w:rsidR="00E423C9" w:rsidRPr="00D46229">
        <w:rPr>
          <w:rFonts w:ascii="Calibri" w:hAnsi="Calibri"/>
          <w:sz w:val="22"/>
          <w:szCs w:val="22"/>
        </w:rPr>
        <w:t>                               </w:t>
      </w:r>
      <w:r w:rsidR="002D576B">
        <w:rPr>
          <w:rFonts w:ascii="Calibri" w:hAnsi="Calibri"/>
          <w:sz w:val="22"/>
          <w:szCs w:val="22"/>
        </w:rPr>
        <w:t xml:space="preserve"> </w:t>
      </w:r>
      <w:r w:rsidR="001F22E8" w:rsidRPr="00D46229">
        <w:rPr>
          <w:rFonts w:ascii="Calibri" w:hAnsi="Calibri"/>
          <w:sz w:val="22"/>
          <w:szCs w:val="22"/>
        </w:rPr>
        <w:t>September</w:t>
      </w:r>
      <w:r w:rsidR="00E423C9" w:rsidRPr="00D46229">
        <w:rPr>
          <w:rFonts w:ascii="Calibri" w:hAnsi="Calibri"/>
          <w:sz w:val="22"/>
          <w:szCs w:val="22"/>
        </w:rPr>
        <w:t xml:space="preserve"> 201</w:t>
      </w:r>
      <w:r w:rsidR="00865563">
        <w:rPr>
          <w:rFonts w:ascii="Calibri" w:hAnsi="Calibri"/>
          <w:sz w:val="22"/>
          <w:szCs w:val="22"/>
        </w:rPr>
        <w:t>8</w:t>
      </w:r>
    </w:p>
    <w:p w:rsidR="005D2350" w:rsidRPr="00D46229" w:rsidRDefault="005D2350" w:rsidP="000529D4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PDS Mentors &amp; Scholars Catch up session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D576B">
        <w:rPr>
          <w:rFonts w:ascii="Calibri" w:hAnsi="Calibri"/>
          <w:sz w:val="22"/>
          <w:szCs w:val="22"/>
        </w:rPr>
        <w:t xml:space="preserve">  9 October 2019</w:t>
      </w:r>
    </w:p>
    <w:p w:rsidR="000529D4" w:rsidRPr="00D46229" w:rsidRDefault="000529D4" w:rsidP="000529D4">
      <w:pPr>
        <w:spacing w:before="240" w:after="240"/>
        <w:rPr>
          <w:rFonts w:ascii="Calibri" w:hAnsi="Calibri"/>
          <w:sz w:val="22"/>
          <w:szCs w:val="22"/>
        </w:rPr>
      </w:pPr>
      <w:r w:rsidRPr="00D46229">
        <w:rPr>
          <w:rFonts w:ascii="Calibri" w:hAnsi="Calibri"/>
          <w:sz w:val="22"/>
          <w:szCs w:val="22"/>
        </w:rPr>
        <w:t>Workshop 2                                                                  </w:t>
      </w:r>
      <w:r w:rsidR="00E423C9" w:rsidRPr="00D46229">
        <w:rPr>
          <w:rFonts w:ascii="Calibri" w:hAnsi="Calibri"/>
          <w:sz w:val="22"/>
          <w:szCs w:val="22"/>
        </w:rPr>
        <w:tab/>
      </w:r>
      <w:r w:rsidR="00021DFA">
        <w:rPr>
          <w:rFonts w:ascii="Calibri" w:hAnsi="Calibri"/>
          <w:sz w:val="22"/>
          <w:szCs w:val="22"/>
        </w:rPr>
        <w:t xml:space="preserve"> </w:t>
      </w:r>
      <w:r w:rsidR="002D576B">
        <w:rPr>
          <w:rFonts w:ascii="Calibri" w:hAnsi="Calibri"/>
          <w:sz w:val="22"/>
          <w:szCs w:val="22"/>
        </w:rPr>
        <w:t xml:space="preserve"> </w:t>
      </w:r>
      <w:r w:rsidR="00021DFA">
        <w:rPr>
          <w:rFonts w:ascii="Calibri" w:hAnsi="Calibri"/>
          <w:sz w:val="22"/>
          <w:szCs w:val="22"/>
        </w:rPr>
        <w:t>13</w:t>
      </w:r>
      <w:r w:rsidR="007C49A9">
        <w:rPr>
          <w:rFonts w:ascii="Calibri" w:hAnsi="Calibri"/>
          <w:sz w:val="22"/>
          <w:szCs w:val="22"/>
        </w:rPr>
        <w:t xml:space="preserve"> </w:t>
      </w:r>
      <w:r w:rsidR="00865563">
        <w:rPr>
          <w:rFonts w:ascii="Calibri" w:hAnsi="Calibri"/>
          <w:sz w:val="22"/>
          <w:szCs w:val="22"/>
        </w:rPr>
        <w:t>November 201</w:t>
      </w:r>
      <w:r w:rsidR="00021DFA">
        <w:rPr>
          <w:rFonts w:ascii="Calibri" w:hAnsi="Calibri"/>
          <w:sz w:val="22"/>
          <w:szCs w:val="22"/>
        </w:rPr>
        <w:t>9</w:t>
      </w:r>
    </w:p>
    <w:p w:rsidR="000529D4" w:rsidRPr="00D46229" w:rsidRDefault="00021DFA" w:rsidP="000529D4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Workshop 3</w:t>
      </w:r>
      <w:r w:rsidR="000529D4" w:rsidRPr="00D46229">
        <w:rPr>
          <w:rFonts w:ascii="Calibri" w:hAnsi="Calibri"/>
          <w:sz w:val="22"/>
          <w:szCs w:val="22"/>
        </w:rPr>
        <w:t>                                                   </w:t>
      </w:r>
      <w:r w:rsidR="00E423C9" w:rsidRPr="00D46229">
        <w:rPr>
          <w:rFonts w:ascii="Calibri" w:hAnsi="Calibri"/>
          <w:sz w:val="22"/>
          <w:szCs w:val="22"/>
        </w:rPr>
        <w:t>              </w:t>
      </w:r>
      <w:r>
        <w:rPr>
          <w:rFonts w:ascii="Calibri" w:hAnsi="Calibri"/>
          <w:sz w:val="22"/>
          <w:szCs w:val="22"/>
        </w:rPr>
        <w:t xml:space="preserve">                12</w:t>
      </w:r>
      <w:r w:rsidR="007C49A9">
        <w:rPr>
          <w:rFonts w:ascii="Calibri" w:hAnsi="Calibri"/>
          <w:sz w:val="22"/>
          <w:szCs w:val="22"/>
        </w:rPr>
        <w:t xml:space="preserve"> February</w:t>
      </w:r>
      <w:r w:rsidR="00DF5A5A" w:rsidRPr="00D46229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20</w:t>
      </w:r>
      <w:r w:rsidR="000529D4" w:rsidRPr="00D46229">
        <w:rPr>
          <w:rFonts w:ascii="Calibri" w:hAnsi="Calibri"/>
          <w:sz w:val="22"/>
          <w:szCs w:val="22"/>
        </w:rPr>
        <w:t xml:space="preserve"> </w:t>
      </w:r>
    </w:p>
    <w:p w:rsidR="00E423C9" w:rsidRDefault="00021DFA" w:rsidP="000529D4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Interim reports due </w:t>
      </w:r>
      <w:r w:rsidR="00E423C9" w:rsidRPr="00D46229">
        <w:rPr>
          <w:rFonts w:ascii="Calibri" w:hAnsi="Calibri"/>
          <w:sz w:val="22"/>
          <w:szCs w:val="22"/>
        </w:rPr>
        <w:tab/>
      </w:r>
      <w:r w:rsidR="00E423C9" w:rsidRPr="00D46229">
        <w:rPr>
          <w:rFonts w:ascii="Calibri" w:hAnsi="Calibri"/>
          <w:sz w:val="22"/>
          <w:szCs w:val="22"/>
        </w:rPr>
        <w:tab/>
      </w:r>
      <w:r w:rsidR="00E423C9" w:rsidRPr="00D46229">
        <w:rPr>
          <w:rFonts w:ascii="Calibri" w:hAnsi="Calibri"/>
          <w:sz w:val="22"/>
          <w:szCs w:val="22"/>
        </w:rPr>
        <w:tab/>
      </w:r>
      <w:r w:rsidR="00E423C9" w:rsidRPr="00D46229">
        <w:rPr>
          <w:rFonts w:ascii="Calibri" w:hAnsi="Calibri"/>
          <w:sz w:val="22"/>
          <w:szCs w:val="22"/>
        </w:rPr>
        <w:tab/>
      </w:r>
      <w:r w:rsidR="00E423C9" w:rsidRPr="00D462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2D576B">
        <w:rPr>
          <w:rFonts w:ascii="Calibri" w:hAnsi="Calibri"/>
          <w:sz w:val="22"/>
          <w:szCs w:val="22"/>
        </w:rPr>
        <w:t>28</w:t>
      </w:r>
      <w:r w:rsidR="007C49A9">
        <w:rPr>
          <w:rFonts w:ascii="Calibri" w:hAnsi="Calibri"/>
          <w:sz w:val="22"/>
          <w:szCs w:val="22"/>
        </w:rPr>
        <w:t xml:space="preserve"> </w:t>
      </w:r>
      <w:r w:rsidR="00865563">
        <w:rPr>
          <w:rFonts w:ascii="Calibri" w:hAnsi="Calibri"/>
          <w:sz w:val="22"/>
          <w:szCs w:val="22"/>
        </w:rPr>
        <w:t>Feb</w:t>
      </w:r>
      <w:r w:rsidR="002D576B">
        <w:rPr>
          <w:rFonts w:ascii="Calibri" w:hAnsi="Calibri"/>
          <w:sz w:val="22"/>
          <w:szCs w:val="22"/>
        </w:rPr>
        <w:t>ruary</w:t>
      </w:r>
      <w:r w:rsidR="006842F3" w:rsidRPr="00D46229">
        <w:rPr>
          <w:rFonts w:ascii="Calibri" w:hAnsi="Calibri"/>
          <w:sz w:val="22"/>
          <w:szCs w:val="22"/>
        </w:rPr>
        <w:t xml:space="preserve"> </w:t>
      </w:r>
      <w:r w:rsidR="00865563">
        <w:rPr>
          <w:rFonts w:ascii="Calibri" w:hAnsi="Calibri"/>
          <w:sz w:val="22"/>
          <w:szCs w:val="22"/>
        </w:rPr>
        <w:t>20</w:t>
      </w:r>
      <w:r w:rsidR="002D576B">
        <w:rPr>
          <w:rFonts w:ascii="Calibri" w:hAnsi="Calibri"/>
          <w:sz w:val="22"/>
          <w:szCs w:val="22"/>
        </w:rPr>
        <w:t>20</w:t>
      </w:r>
    </w:p>
    <w:p w:rsidR="005D2350" w:rsidRDefault="005D2350" w:rsidP="000529D4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PDS Mentors &amp; Scholars Catch up session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D576B">
        <w:rPr>
          <w:rFonts w:ascii="Calibri" w:hAnsi="Calibri"/>
          <w:sz w:val="22"/>
          <w:szCs w:val="22"/>
        </w:rPr>
        <w:t xml:space="preserve">  25 </w:t>
      </w:r>
      <w:r w:rsidR="00CB0B21">
        <w:rPr>
          <w:rFonts w:ascii="Calibri" w:hAnsi="Calibri"/>
          <w:sz w:val="22"/>
          <w:szCs w:val="22"/>
        </w:rPr>
        <w:t>March</w:t>
      </w:r>
      <w:r>
        <w:rPr>
          <w:rFonts w:ascii="Calibri" w:hAnsi="Calibri"/>
          <w:sz w:val="22"/>
          <w:szCs w:val="22"/>
        </w:rPr>
        <w:t xml:space="preserve"> 20</w:t>
      </w:r>
      <w:r w:rsidR="002D576B">
        <w:rPr>
          <w:rFonts w:ascii="Calibri" w:hAnsi="Calibri"/>
          <w:sz w:val="22"/>
          <w:szCs w:val="22"/>
        </w:rPr>
        <w:t>20</w:t>
      </w:r>
    </w:p>
    <w:p w:rsidR="00865563" w:rsidRPr="00D46229" w:rsidRDefault="00865563" w:rsidP="000529D4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Workshop 4 (Presentation to Chief Nurse)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D576B">
        <w:rPr>
          <w:rFonts w:ascii="Calibri" w:hAnsi="Calibri"/>
          <w:sz w:val="22"/>
          <w:szCs w:val="22"/>
        </w:rPr>
        <w:t xml:space="preserve">  6</w:t>
      </w:r>
      <w:r w:rsidR="007C49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May 20</w:t>
      </w:r>
      <w:r w:rsidR="002D576B">
        <w:rPr>
          <w:rFonts w:ascii="Calibri" w:hAnsi="Calibri"/>
          <w:sz w:val="22"/>
          <w:szCs w:val="22"/>
        </w:rPr>
        <w:t>20 (TBC)</w:t>
      </w:r>
    </w:p>
    <w:p w:rsidR="00E423C9" w:rsidRPr="00D46229" w:rsidRDefault="00E423C9" w:rsidP="000529D4">
      <w:pPr>
        <w:spacing w:before="240" w:after="240"/>
        <w:rPr>
          <w:rFonts w:ascii="Calibri" w:hAnsi="Calibri"/>
          <w:sz w:val="22"/>
          <w:szCs w:val="22"/>
        </w:rPr>
      </w:pPr>
      <w:r w:rsidRPr="00D46229">
        <w:rPr>
          <w:rFonts w:ascii="Calibri" w:hAnsi="Calibri"/>
          <w:sz w:val="22"/>
          <w:szCs w:val="22"/>
        </w:rPr>
        <w:t xml:space="preserve">Payment </w:t>
      </w:r>
      <w:r w:rsidR="004968F9" w:rsidRPr="00D46229">
        <w:rPr>
          <w:rFonts w:ascii="Calibri" w:hAnsi="Calibri"/>
          <w:sz w:val="22"/>
          <w:szCs w:val="22"/>
        </w:rPr>
        <w:t>2</w:t>
      </w:r>
      <w:r w:rsidRPr="00D46229">
        <w:rPr>
          <w:rFonts w:ascii="Calibri" w:hAnsi="Calibri"/>
          <w:sz w:val="22"/>
          <w:szCs w:val="22"/>
        </w:rPr>
        <w:t>                                                    </w:t>
      </w:r>
      <w:r w:rsidR="004968F9" w:rsidRPr="00D46229">
        <w:rPr>
          <w:rFonts w:ascii="Calibri" w:hAnsi="Calibri"/>
          <w:sz w:val="22"/>
          <w:szCs w:val="22"/>
        </w:rPr>
        <w:tab/>
      </w:r>
      <w:r w:rsidR="004968F9" w:rsidRPr="00D46229">
        <w:rPr>
          <w:rFonts w:ascii="Calibri" w:hAnsi="Calibri"/>
          <w:sz w:val="22"/>
          <w:szCs w:val="22"/>
        </w:rPr>
        <w:tab/>
      </w:r>
      <w:r w:rsidR="004968F9" w:rsidRPr="00D46229">
        <w:rPr>
          <w:rFonts w:ascii="Calibri" w:hAnsi="Calibri"/>
          <w:sz w:val="22"/>
          <w:szCs w:val="22"/>
        </w:rPr>
        <w:tab/>
      </w:r>
      <w:r w:rsidR="002D576B">
        <w:rPr>
          <w:rFonts w:ascii="Calibri" w:hAnsi="Calibri"/>
          <w:sz w:val="22"/>
          <w:szCs w:val="22"/>
        </w:rPr>
        <w:t xml:space="preserve">    </w:t>
      </w:r>
      <w:r w:rsidR="006842F3" w:rsidRPr="00D46229">
        <w:rPr>
          <w:rFonts w:ascii="Calibri" w:hAnsi="Calibri"/>
          <w:sz w:val="22"/>
          <w:szCs w:val="22"/>
        </w:rPr>
        <w:t xml:space="preserve">June </w:t>
      </w:r>
      <w:r w:rsidR="00865563">
        <w:rPr>
          <w:rFonts w:ascii="Calibri" w:hAnsi="Calibri"/>
          <w:sz w:val="22"/>
          <w:szCs w:val="22"/>
        </w:rPr>
        <w:t>20</w:t>
      </w:r>
      <w:r w:rsidR="002D576B">
        <w:rPr>
          <w:rFonts w:ascii="Calibri" w:hAnsi="Calibri"/>
          <w:sz w:val="22"/>
          <w:szCs w:val="22"/>
        </w:rPr>
        <w:t>20</w:t>
      </w:r>
    </w:p>
    <w:p w:rsidR="000529D4" w:rsidRPr="004968F9" w:rsidRDefault="000529D4" w:rsidP="004968F9">
      <w:pPr>
        <w:spacing w:before="240" w:after="240"/>
        <w:rPr>
          <w:rFonts w:ascii="Calibri" w:hAnsi="Calibri"/>
          <w:sz w:val="22"/>
          <w:szCs w:val="22"/>
        </w:rPr>
      </w:pPr>
      <w:r w:rsidRPr="00D46229">
        <w:rPr>
          <w:rFonts w:ascii="Calibri" w:hAnsi="Calibri"/>
          <w:sz w:val="22"/>
          <w:szCs w:val="22"/>
        </w:rPr>
        <w:t>Final Reports due                                                         </w:t>
      </w:r>
      <w:r w:rsidR="00E423C9" w:rsidRPr="00D46229">
        <w:rPr>
          <w:rFonts w:ascii="Calibri" w:hAnsi="Calibri"/>
          <w:sz w:val="22"/>
          <w:szCs w:val="22"/>
        </w:rPr>
        <w:t>            </w:t>
      </w:r>
      <w:r w:rsidR="002D576B">
        <w:rPr>
          <w:rFonts w:ascii="Calibri" w:hAnsi="Calibri"/>
          <w:sz w:val="22"/>
          <w:szCs w:val="22"/>
        </w:rPr>
        <w:t xml:space="preserve">    28</w:t>
      </w:r>
      <w:r w:rsidR="00E423C9" w:rsidRPr="00D46229">
        <w:rPr>
          <w:rFonts w:ascii="Calibri" w:hAnsi="Calibri"/>
          <w:sz w:val="22"/>
          <w:szCs w:val="22"/>
        </w:rPr>
        <w:t> </w:t>
      </w:r>
      <w:r w:rsidR="004968F9" w:rsidRPr="00D46229">
        <w:rPr>
          <w:rFonts w:ascii="Calibri" w:hAnsi="Calibri"/>
          <w:sz w:val="22"/>
          <w:szCs w:val="22"/>
        </w:rPr>
        <w:t xml:space="preserve">August </w:t>
      </w:r>
      <w:r w:rsidR="00DF5A5A" w:rsidRPr="00D46229">
        <w:rPr>
          <w:rFonts w:ascii="Calibri" w:hAnsi="Calibri"/>
          <w:sz w:val="22"/>
          <w:szCs w:val="22"/>
        </w:rPr>
        <w:t>20</w:t>
      </w:r>
      <w:r w:rsidR="002D576B">
        <w:rPr>
          <w:rFonts w:ascii="Calibri" w:hAnsi="Calibri"/>
          <w:sz w:val="22"/>
          <w:szCs w:val="22"/>
        </w:rPr>
        <w:t>20</w:t>
      </w:r>
      <w:bookmarkStart w:id="0" w:name="_GoBack"/>
      <w:bookmarkEnd w:id="0"/>
    </w:p>
    <w:sectPr w:rsidR="000529D4" w:rsidRPr="004968F9" w:rsidSect="00E27A7A">
      <w:headerReference w:type="default" r:id="rId11"/>
      <w:footerReference w:type="default" r:id="rId12"/>
      <w:pgSz w:w="11907" w:h="16840" w:code="9"/>
      <w:pgMar w:top="1191" w:right="1440" w:bottom="907" w:left="1440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B0" w:rsidRDefault="00B205B0">
      <w:r>
        <w:separator/>
      </w:r>
    </w:p>
  </w:endnote>
  <w:endnote w:type="continuationSeparator" w:id="0">
    <w:p w:rsidR="00B205B0" w:rsidRDefault="00B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62472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FA091A" w:rsidRPr="00C82753" w:rsidRDefault="00FA091A">
            <w:pPr>
              <w:pStyle w:val="Footer"/>
              <w:jc w:val="center"/>
              <w:rPr>
                <w:rFonts w:ascii="Calibri" w:hAnsi="Calibri"/>
              </w:rPr>
            </w:pPr>
            <w:r w:rsidRPr="00C82753">
              <w:rPr>
                <w:rFonts w:ascii="Calibri" w:hAnsi="Calibri"/>
              </w:rPr>
              <w:t xml:space="preserve">Page </w:t>
            </w:r>
            <w:r w:rsidR="00111F3B" w:rsidRPr="00C82753">
              <w:rPr>
                <w:rFonts w:ascii="Calibri" w:hAnsi="Calibri"/>
                <w:b/>
              </w:rPr>
              <w:fldChar w:fldCharType="begin"/>
            </w:r>
            <w:r w:rsidRPr="00C82753">
              <w:rPr>
                <w:rFonts w:ascii="Calibri" w:hAnsi="Calibri"/>
                <w:b/>
              </w:rPr>
              <w:instrText xml:space="preserve"> PAGE </w:instrText>
            </w:r>
            <w:r w:rsidR="00111F3B" w:rsidRPr="00C82753">
              <w:rPr>
                <w:rFonts w:ascii="Calibri" w:hAnsi="Calibri"/>
                <w:b/>
              </w:rPr>
              <w:fldChar w:fldCharType="separate"/>
            </w:r>
            <w:r w:rsidR="002D576B">
              <w:rPr>
                <w:rFonts w:ascii="Calibri" w:hAnsi="Calibri"/>
                <w:b/>
                <w:noProof/>
              </w:rPr>
              <w:t>6</w:t>
            </w:r>
            <w:r w:rsidR="00111F3B" w:rsidRPr="00C82753">
              <w:rPr>
                <w:rFonts w:ascii="Calibri" w:hAnsi="Calibri"/>
                <w:b/>
              </w:rPr>
              <w:fldChar w:fldCharType="end"/>
            </w:r>
            <w:r w:rsidRPr="00C82753">
              <w:rPr>
                <w:rFonts w:ascii="Calibri" w:hAnsi="Calibri"/>
              </w:rPr>
              <w:t xml:space="preserve"> of </w:t>
            </w:r>
            <w:r w:rsidR="00111F3B" w:rsidRPr="00C82753">
              <w:rPr>
                <w:rFonts w:ascii="Calibri" w:hAnsi="Calibri"/>
                <w:b/>
              </w:rPr>
              <w:fldChar w:fldCharType="begin"/>
            </w:r>
            <w:r w:rsidRPr="00C82753">
              <w:rPr>
                <w:rFonts w:ascii="Calibri" w:hAnsi="Calibri"/>
                <w:b/>
              </w:rPr>
              <w:instrText xml:space="preserve"> NUMPAGES  </w:instrText>
            </w:r>
            <w:r w:rsidR="00111F3B" w:rsidRPr="00C82753">
              <w:rPr>
                <w:rFonts w:ascii="Calibri" w:hAnsi="Calibri"/>
                <w:b/>
              </w:rPr>
              <w:fldChar w:fldCharType="separate"/>
            </w:r>
            <w:r w:rsidR="002D576B">
              <w:rPr>
                <w:rFonts w:ascii="Calibri" w:hAnsi="Calibri"/>
                <w:b/>
                <w:noProof/>
              </w:rPr>
              <w:t>6</w:t>
            </w:r>
            <w:r w:rsidR="00111F3B" w:rsidRPr="00C82753">
              <w:rPr>
                <w:rFonts w:ascii="Calibri" w:hAnsi="Calibri"/>
                <w:b/>
              </w:rPr>
              <w:fldChar w:fldCharType="end"/>
            </w:r>
          </w:p>
        </w:sdtContent>
      </w:sdt>
    </w:sdtContent>
  </w:sdt>
  <w:p w:rsidR="00FA091A" w:rsidRPr="00C75717" w:rsidRDefault="00FA091A" w:rsidP="00C75717">
    <w:pPr>
      <w:pStyle w:val="Footer"/>
      <w:rPr>
        <w:rFonts w:ascii="Calibri" w:hAnsi="Calibri" w:cs="Calibri"/>
        <w:noProof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tab/>
    </w:r>
    <w:r>
      <w:rPr>
        <w:rFonts w:ascii="Calibri" w:hAnsi="Calibri" w:cs="Calibri"/>
        <w:noProof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B0" w:rsidRDefault="00B205B0">
      <w:r>
        <w:separator/>
      </w:r>
    </w:p>
  </w:footnote>
  <w:footnote w:type="continuationSeparator" w:id="0">
    <w:p w:rsidR="00B205B0" w:rsidRDefault="00B2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1A" w:rsidRDefault="00FA091A" w:rsidP="00766E7A">
    <w:pPr>
      <w:jc w:val="center"/>
    </w:pPr>
    <w:r w:rsidRPr="00D46229">
      <w:rPr>
        <w:noProof/>
        <w:lang w:eastAsia="en-AU"/>
      </w:rPr>
      <w:drawing>
        <wp:inline distT="0" distB="0" distL="0" distR="0">
          <wp:extent cx="5154930" cy="1073944"/>
          <wp:effectExtent l="19050" t="0" r="7620" b="0"/>
          <wp:docPr id="2" name="Picture 0" descr="UCRE0083_Synergy_Email Banner_600x12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RE0083_Synergy_Email Banner_600x125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3191" cy="10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A091A" w:rsidRDefault="00FA091A" w:rsidP="00766E7A">
    <w:pPr>
      <w:jc w:val="center"/>
      <w:rPr>
        <w:rFonts w:asciiTheme="minorHAnsi" w:hAnsiTheme="minorHAnsi" w:cstheme="minorHAnsi"/>
        <w:b/>
        <w:kern w:val="16"/>
      </w:rPr>
    </w:pPr>
  </w:p>
  <w:p w:rsidR="00FA091A" w:rsidRPr="00752F33" w:rsidRDefault="00FA091A" w:rsidP="00766E7A">
    <w:pPr>
      <w:jc w:val="center"/>
      <w:rPr>
        <w:rFonts w:asciiTheme="minorHAnsi" w:hAnsiTheme="minorHAnsi" w:cstheme="minorHAnsi"/>
        <w:b/>
        <w:kern w:val="16"/>
      </w:rPr>
    </w:pPr>
    <w:r>
      <w:rPr>
        <w:rFonts w:asciiTheme="minorHAnsi" w:hAnsiTheme="minorHAnsi" w:cstheme="minorHAnsi"/>
        <w:b/>
        <w:kern w:val="16"/>
      </w:rPr>
      <w:t>201</w:t>
    </w:r>
    <w:r w:rsidR="001E10C8">
      <w:rPr>
        <w:rFonts w:asciiTheme="minorHAnsi" w:hAnsiTheme="minorHAnsi" w:cstheme="minorHAnsi"/>
        <w:b/>
        <w:kern w:val="16"/>
      </w:rPr>
      <w:t>9</w:t>
    </w:r>
    <w:r w:rsidR="00C2494F">
      <w:rPr>
        <w:rFonts w:asciiTheme="minorHAnsi" w:hAnsiTheme="minorHAnsi" w:cstheme="minorHAnsi"/>
        <w:b/>
        <w:kern w:val="16"/>
      </w:rPr>
      <w:t xml:space="preserve"> - 20</w:t>
    </w:r>
    <w:r w:rsidR="001E10C8">
      <w:rPr>
        <w:rFonts w:asciiTheme="minorHAnsi" w:hAnsiTheme="minorHAnsi" w:cstheme="minorHAnsi"/>
        <w:b/>
        <w:kern w:val="16"/>
      </w:rPr>
      <w:t>20</w:t>
    </w:r>
    <w:r w:rsidRPr="00752F33">
      <w:rPr>
        <w:rFonts w:asciiTheme="minorHAnsi" w:hAnsiTheme="minorHAnsi" w:cstheme="minorHAnsi"/>
        <w:b/>
        <w:kern w:val="16"/>
      </w:rPr>
      <w:t xml:space="preserve"> Practice Development Scholarship (PDS) </w:t>
    </w:r>
  </w:p>
  <w:p w:rsidR="00FA091A" w:rsidRPr="00752F33" w:rsidRDefault="00FA091A" w:rsidP="00766E7A">
    <w:pPr>
      <w:rPr>
        <w:rFonts w:asciiTheme="minorHAnsi" w:hAnsiTheme="minorHAnsi" w:cstheme="minorHAnsi"/>
        <w:b/>
        <w:kern w:val="16"/>
      </w:rPr>
    </w:pPr>
  </w:p>
  <w:p w:rsidR="00FA091A" w:rsidRPr="00D46229" w:rsidRDefault="00FA091A" w:rsidP="00D46229">
    <w:pPr>
      <w:jc w:val="center"/>
      <w:rPr>
        <w:rFonts w:asciiTheme="minorHAnsi" w:hAnsiTheme="minorHAnsi" w:cstheme="minorHAnsi"/>
        <w:b/>
        <w:kern w:val="16"/>
        <w:sz w:val="28"/>
        <w:szCs w:val="28"/>
      </w:rPr>
    </w:pPr>
    <w:r w:rsidRPr="003141EF">
      <w:rPr>
        <w:rFonts w:asciiTheme="minorHAnsi" w:hAnsiTheme="minorHAnsi" w:cstheme="minorHAnsi"/>
        <w:b/>
        <w:kern w:val="16"/>
        <w:sz w:val="28"/>
        <w:szCs w:val="28"/>
      </w:rPr>
      <w:t>Application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1829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1931558"/>
    <w:multiLevelType w:val="hybridMultilevel"/>
    <w:tmpl w:val="72861B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96B25"/>
    <w:multiLevelType w:val="hybridMultilevel"/>
    <w:tmpl w:val="8F3E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A3F"/>
    <w:multiLevelType w:val="hybridMultilevel"/>
    <w:tmpl w:val="1DE06322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08" w:hanging="360"/>
      </w:pPr>
    </w:lvl>
    <w:lvl w:ilvl="2" w:tplc="0C09001B" w:tentative="1">
      <w:start w:val="1"/>
      <w:numFmt w:val="lowerRoman"/>
      <w:lvlText w:val="%3."/>
      <w:lvlJc w:val="right"/>
      <w:pPr>
        <w:ind w:left="2928" w:hanging="180"/>
      </w:pPr>
    </w:lvl>
    <w:lvl w:ilvl="3" w:tplc="0C09000F" w:tentative="1">
      <w:start w:val="1"/>
      <w:numFmt w:val="decimal"/>
      <w:lvlText w:val="%4."/>
      <w:lvlJc w:val="left"/>
      <w:pPr>
        <w:ind w:left="3648" w:hanging="360"/>
      </w:pPr>
    </w:lvl>
    <w:lvl w:ilvl="4" w:tplc="0C090019" w:tentative="1">
      <w:start w:val="1"/>
      <w:numFmt w:val="lowerLetter"/>
      <w:lvlText w:val="%5."/>
      <w:lvlJc w:val="left"/>
      <w:pPr>
        <w:ind w:left="4368" w:hanging="360"/>
      </w:pPr>
    </w:lvl>
    <w:lvl w:ilvl="5" w:tplc="0C09001B" w:tentative="1">
      <w:start w:val="1"/>
      <w:numFmt w:val="lowerRoman"/>
      <w:lvlText w:val="%6."/>
      <w:lvlJc w:val="right"/>
      <w:pPr>
        <w:ind w:left="5088" w:hanging="180"/>
      </w:pPr>
    </w:lvl>
    <w:lvl w:ilvl="6" w:tplc="0C09000F" w:tentative="1">
      <w:start w:val="1"/>
      <w:numFmt w:val="decimal"/>
      <w:lvlText w:val="%7."/>
      <w:lvlJc w:val="left"/>
      <w:pPr>
        <w:ind w:left="5808" w:hanging="360"/>
      </w:pPr>
    </w:lvl>
    <w:lvl w:ilvl="7" w:tplc="0C090019" w:tentative="1">
      <w:start w:val="1"/>
      <w:numFmt w:val="lowerLetter"/>
      <w:lvlText w:val="%8."/>
      <w:lvlJc w:val="left"/>
      <w:pPr>
        <w:ind w:left="6528" w:hanging="360"/>
      </w:pPr>
    </w:lvl>
    <w:lvl w:ilvl="8" w:tplc="0C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56A493E"/>
    <w:multiLevelType w:val="hybridMultilevel"/>
    <w:tmpl w:val="0F3CC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13701"/>
    <w:multiLevelType w:val="hybridMultilevel"/>
    <w:tmpl w:val="9E18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740F"/>
    <w:multiLevelType w:val="hybridMultilevel"/>
    <w:tmpl w:val="8A6C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36D"/>
    <w:multiLevelType w:val="hybridMultilevel"/>
    <w:tmpl w:val="A3FC8DD4"/>
    <w:lvl w:ilvl="0" w:tplc="2E62D10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103"/>
    <w:multiLevelType w:val="hybridMultilevel"/>
    <w:tmpl w:val="1444B1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35512E73"/>
    <w:multiLevelType w:val="hybridMultilevel"/>
    <w:tmpl w:val="5240ED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A2C08"/>
    <w:multiLevelType w:val="hybridMultilevel"/>
    <w:tmpl w:val="D2408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73A1"/>
    <w:multiLevelType w:val="hybridMultilevel"/>
    <w:tmpl w:val="7D1AC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5185F"/>
    <w:multiLevelType w:val="hybridMultilevel"/>
    <w:tmpl w:val="3F589D5C"/>
    <w:lvl w:ilvl="0" w:tplc="A10E23A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66F14"/>
    <w:multiLevelType w:val="hybridMultilevel"/>
    <w:tmpl w:val="EB641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C00"/>
    <w:multiLevelType w:val="multilevel"/>
    <w:tmpl w:val="49F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77B2"/>
    <w:multiLevelType w:val="hybridMultilevel"/>
    <w:tmpl w:val="65DC4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245E0"/>
    <w:multiLevelType w:val="hybridMultilevel"/>
    <w:tmpl w:val="EEB88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B123D"/>
    <w:multiLevelType w:val="hybridMultilevel"/>
    <w:tmpl w:val="D6925DA0"/>
    <w:lvl w:ilvl="0" w:tplc="0C09000F">
      <w:start w:val="1"/>
      <w:numFmt w:val="decimal"/>
      <w:lvlText w:val="%1."/>
      <w:lvlJc w:val="left"/>
      <w:pPr>
        <w:ind w:left="1488" w:hanging="360"/>
      </w:pPr>
    </w:lvl>
    <w:lvl w:ilvl="1" w:tplc="0C090019" w:tentative="1">
      <w:start w:val="1"/>
      <w:numFmt w:val="lowerLetter"/>
      <w:lvlText w:val="%2."/>
      <w:lvlJc w:val="left"/>
      <w:pPr>
        <w:ind w:left="2208" w:hanging="360"/>
      </w:pPr>
    </w:lvl>
    <w:lvl w:ilvl="2" w:tplc="0C09001B" w:tentative="1">
      <w:start w:val="1"/>
      <w:numFmt w:val="lowerRoman"/>
      <w:lvlText w:val="%3."/>
      <w:lvlJc w:val="right"/>
      <w:pPr>
        <w:ind w:left="2928" w:hanging="180"/>
      </w:pPr>
    </w:lvl>
    <w:lvl w:ilvl="3" w:tplc="0C09000F" w:tentative="1">
      <w:start w:val="1"/>
      <w:numFmt w:val="decimal"/>
      <w:lvlText w:val="%4."/>
      <w:lvlJc w:val="left"/>
      <w:pPr>
        <w:ind w:left="3648" w:hanging="360"/>
      </w:pPr>
    </w:lvl>
    <w:lvl w:ilvl="4" w:tplc="0C090019" w:tentative="1">
      <w:start w:val="1"/>
      <w:numFmt w:val="lowerLetter"/>
      <w:lvlText w:val="%5."/>
      <w:lvlJc w:val="left"/>
      <w:pPr>
        <w:ind w:left="4368" w:hanging="360"/>
      </w:pPr>
    </w:lvl>
    <w:lvl w:ilvl="5" w:tplc="0C09001B" w:tentative="1">
      <w:start w:val="1"/>
      <w:numFmt w:val="lowerRoman"/>
      <w:lvlText w:val="%6."/>
      <w:lvlJc w:val="right"/>
      <w:pPr>
        <w:ind w:left="5088" w:hanging="180"/>
      </w:pPr>
    </w:lvl>
    <w:lvl w:ilvl="6" w:tplc="0C09000F" w:tentative="1">
      <w:start w:val="1"/>
      <w:numFmt w:val="decimal"/>
      <w:lvlText w:val="%7."/>
      <w:lvlJc w:val="left"/>
      <w:pPr>
        <w:ind w:left="5808" w:hanging="360"/>
      </w:pPr>
    </w:lvl>
    <w:lvl w:ilvl="7" w:tplc="0C090019" w:tentative="1">
      <w:start w:val="1"/>
      <w:numFmt w:val="lowerLetter"/>
      <w:lvlText w:val="%8."/>
      <w:lvlJc w:val="left"/>
      <w:pPr>
        <w:ind w:left="6528" w:hanging="360"/>
      </w:pPr>
    </w:lvl>
    <w:lvl w:ilvl="8" w:tplc="0C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FE80EB5"/>
    <w:multiLevelType w:val="hybridMultilevel"/>
    <w:tmpl w:val="E21044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4821E3"/>
    <w:multiLevelType w:val="hybridMultilevel"/>
    <w:tmpl w:val="6BD65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F0F47"/>
    <w:multiLevelType w:val="hybridMultilevel"/>
    <w:tmpl w:val="71BE0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182D64"/>
    <w:multiLevelType w:val="hybridMultilevel"/>
    <w:tmpl w:val="395A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418A8"/>
    <w:multiLevelType w:val="multilevel"/>
    <w:tmpl w:val="4EF8D2A4"/>
    <w:lvl w:ilvl="0">
      <w:start w:val="1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F9C70F4"/>
    <w:multiLevelType w:val="hybridMultilevel"/>
    <w:tmpl w:val="FFD07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3012C"/>
    <w:multiLevelType w:val="hybridMultilevel"/>
    <w:tmpl w:val="B71C2172"/>
    <w:lvl w:ilvl="0" w:tplc="A10E23A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764D31"/>
    <w:multiLevelType w:val="hybridMultilevel"/>
    <w:tmpl w:val="7BD88AF2"/>
    <w:lvl w:ilvl="0" w:tplc="639CB3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311A"/>
    <w:multiLevelType w:val="hybridMultilevel"/>
    <w:tmpl w:val="33303988"/>
    <w:lvl w:ilvl="0" w:tplc="A10E23A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A11B2"/>
    <w:multiLevelType w:val="hybridMultilevel"/>
    <w:tmpl w:val="0A7221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42B8B"/>
    <w:multiLevelType w:val="hybridMultilevel"/>
    <w:tmpl w:val="4106F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2B0A"/>
    <w:multiLevelType w:val="hybridMultilevel"/>
    <w:tmpl w:val="B4AA6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25"/>
  </w:num>
  <w:num w:numId="6">
    <w:abstractNumId w:val="14"/>
  </w:num>
  <w:num w:numId="7">
    <w:abstractNumId w:val="22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3"/>
  </w:num>
  <w:num w:numId="11">
    <w:abstractNumId w:val="9"/>
  </w:num>
  <w:num w:numId="12">
    <w:abstractNumId w:val="4"/>
  </w:num>
  <w:num w:numId="13">
    <w:abstractNumId w:val="27"/>
  </w:num>
  <w:num w:numId="14">
    <w:abstractNumId w:val="20"/>
  </w:num>
  <w:num w:numId="15">
    <w:abstractNumId w:val="16"/>
  </w:num>
  <w:num w:numId="16">
    <w:abstractNumId w:val="24"/>
  </w:num>
  <w:num w:numId="17">
    <w:abstractNumId w:val="1"/>
  </w:num>
  <w:num w:numId="18">
    <w:abstractNumId w:val="26"/>
  </w:num>
  <w:num w:numId="19">
    <w:abstractNumId w:val="10"/>
  </w:num>
  <w:num w:numId="20">
    <w:abstractNumId w:val="6"/>
  </w:num>
  <w:num w:numId="21">
    <w:abstractNumId w:val="12"/>
  </w:num>
  <w:num w:numId="22">
    <w:abstractNumId w:val="7"/>
  </w:num>
  <w:num w:numId="23">
    <w:abstractNumId w:val="21"/>
  </w:num>
  <w:num w:numId="24">
    <w:abstractNumId w:val="5"/>
  </w:num>
  <w:num w:numId="25">
    <w:abstractNumId w:val="13"/>
  </w:num>
  <w:num w:numId="26">
    <w:abstractNumId w:val="8"/>
  </w:num>
  <w:num w:numId="27">
    <w:abstractNumId w:val="15"/>
  </w:num>
  <w:num w:numId="28">
    <w:abstractNumId w:val="28"/>
  </w:num>
  <w:num w:numId="29">
    <w:abstractNumId w:val="29"/>
  </w:num>
  <w:num w:numId="30">
    <w:abstractNumId w:val="2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8A"/>
    <w:rsid w:val="00004D9C"/>
    <w:rsid w:val="000127FC"/>
    <w:rsid w:val="00014DDE"/>
    <w:rsid w:val="00017296"/>
    <w:rsid w:val="00021DFA"/>
    <w:rsid w:val="00021EDF"/>
    <w:rsid w:val="00023E4C"/>
    <w:rsid w:val="00033B3B"/>
    <w:rsid w:val="000457C5"/>
    <w:rsid w:val="0005072E"/>
    <w:rsid w:val="00051A59"/>
    <w:rsid w:val="000523E4"/>
    <w:rsid w:val="000529D4"/>
    <w:rsid w:val="000557F7"/>
    <w:rsid w:val="00056B18"/>
    <w:rsid w:val="000602A3"/>
    <w:rsid w:val="00062D7E"/>
    <w:rsid w:val="0006750C"/>
    <w:rsid w:val="0007702C"/>
    <w:rsid w:val="00093D83"/>
    <w:rsid w:val="000A469B"/>
    <w:rsid w:val="000A524A"/>
    <w:rsid w:val="000C0CAC"/>
    <w:rsid w:val="000C2D24"/>
    <w:rsid w:val="000D035B"/>
    <w:rsid w:val="000F2649"/>
    <w:rsid w:val="000F7C73"/>
    <w:rsid w:val="001004A7"/>
    <w:rsid w:val="00111F3B"/>
    <w:rsid w:val="001258CF"/>
    <w:rsid w:val="00127D49"/>
    <w:rsid w:val="00130AE4"/>
    <w:rsid w:val="00130DEC"/>
    <w:rsid w:val="001419DA"/>
    <w:rsid w:val="00147CE1"/>
    <w:rsid w:val="00155C9E"/>
    <w:rsid w:val="00175480"/>
    <w:rsid w:val="001877C5"/>
    <w:rsid w:val="00194F81"/>
    <w:rsid w:val="001A11A7"/>
    <w:rsid w:val="001A6EA3"/>
    <w:rsid w:val="001B0B52"/>
    <w:rsid w:val="001D0094"/>
    <w:rsid w:val="001E10C8"/>
    <w:rsid w:val="001E7F18"/>
    <w:rsid w:val="001F22E8"/>
    <w:rsid w:val="00203408"/>
    <w:rsid w:val="002143B8"/>
    <w:rsid w:val="00217B1B"/>
    <w:rsid w:val="002212FD"/>
    <w:rsid w:val="00227BAC"/>
    <w:rsid w:val="00230224"/>
    <w:rsid w:val="00232665"/>
    <w:rsid w:val="00232A7D"/>
    <w:rsid w:val="00235D9F"/>
    <w:rsid w:val="00240841"/>
    <w:rsid w:val="00261219"/>
    <w:rsid w:val="002624E6"/>
    <w:rsid w:val="002729C2"/>
    <w:rsid w:val="00276018"/>
    <w:rsid w:val="00277065"/>
    <w:rsid w:val="0028421D"/>
    <w:rsid w:val="00295C61"/>
    <w:rsid w:val="00296555"/>
    <w:rsid w:val="002A33E1"/>
    <w:rsid w:val="002A4946"/>
    <w:rsid w:val="002B130B"/>
    <w:rsid w:val="002B1A10"/>
    <w:rsid w:val="002B2F2A"/>
    <w:rsid w:val="002B3253"/>
    <w:rsid w:val="002C1929"/>
    <w:rsid w:val="002D157B"/>
    <w:rsid w:val="002D270B"/>
    <w:rsid w:val="002D4A34"/>
    <w:rsid w:val="002D576B"/>
    <w:rsid w:val="002D5E3D"/>
    <w:rsid w:val="002E5A29"/>
    <w:rsid w:val="002F033F"/>
    <w:rsid w:val="00310536"/>
    <w:rsid w:val="003141EF"/>
    <w:rsid w:val="00325650"/>
    <w:rsid w:val="00330E85"/>
    <w:rsid w:val="003346E6"/>
    <w:rsid w:val="00350550"/>
    <w:rsid w:val="00353419"/>
    <w:rsid w:val="00355317"/>
    <w:rsid w:val="00357B80"/>
    <w:rsid w:val="003633C6"/>
    <w:rsid w:val="00376D01"/>
    <w:rsid w:val="003818D8"/>
    <w:rsid w:val="003828EE"/>
    <w:rsid w:val="003A20BB"/>
    <w:rsid w:val="003A3743"/>
    <w:rsid w:val="003A7ACC"/>
    <w:rsid w:val="003B372A"/>
    <w:rsid w:val="003B4775"/>
    <w:rsid w:val="003C4CA9"/>
    <w:rsid w:val="003D110C"/>
    <w:rsid w:val="003D4EE8"/>
    <w:rsid w:val="003D74BF"/>
    <w:rsid w:val="003D776E"/>
    <w:rsid w:val="004001DD"/>
    <w:rsid w:val="00402928"/>
    <w:rsid w:val="00420847"/>
    <w:rsid w:val="00424FDC"/>
    <w:rsid w:val="0043136A"/>
    <w:rsid w:val="0045795F"/>
    <w:rsid w:val="00460E86"/>
    <w:rsid w:val="0048042F"/>
    <w:rsid w:val="004968F9"/>
    <w:rsid w:val="004B5BDC"/>
    <w:rsid w:val="004B6745"/>
    <w:rsid w:val="004C45E1"/>
    <w:rsid w:val="004D0DF1"/>
    <w:rsid w:val="004D500A"/>
    <w:rsid w:val="004E2CB9"/>
    <w:rsid w:val="004E3C5E"/>
    <w:rsid w:val="00500A76"/>
    <w:rsid w:val="005133C3"/>
    <w:rsid w:val="0053490D"/>
    <w:rsid w:val="00560D8E"/>
    <w:rsid w:val="005705F1"/>
    <w:rsid w:val="005728A7"/>
    <w:rsid w:val="00574424"/>
    <w:rsid w:val="005846FD"/>
    <w:rsid w:val="0058749B"/>
    <w:rsid w:val="005968B8"/>
    <w:rsid w:val="005A33FC"/>
    <w:rsid w:val="005A5A38"/>
    <w:rsid w:val="005B7ECB"/>
    <w:rsid w:val="005D1822"/>
    <w:rsid w:val="005D2350"/>
    <w:rsid w:val="005D37F9"/>
    <w:rsid w:val="005E0F47"/>
    <w:rsid w:val="005E69A6"/>
    <w:rsid w:val="005F104D"/>
    <w:rsid w:val="005F17C5"/>
    <w:rsid w:val="005F5A79"/>
    <w:rsid w:val="00605AE5"/>
    <w:rsid w:val="00614119"/>
    <w:rsid w:val="00615F4F"/>
    <w:rsid w:val="00617658"/>
    <w:rsid w:val="0064318F"/>
    <w:rsid w:val="00644732"/>
    <w:rsid w:val="00656501"/>
    <w:rsid w:val="00656DFF"/>
    <w:rsid w:val="00662EFD"/>
    <w:rsid w:val="0067194E"/>
    <w:rsid w:val="006842F3"/>
    <w:rsid w:val="00685DA8"/>
    <w:rsid w:val="00691594"/>
    <w:rsid w:val="006940F7"/>
    <w:rsid w:val="00694C46"/>
    <w:rsid w:val="006970AD"/>
    <w:rsid w:val="006A65FC"/>
    <w:rsid w:val="006B2292"/>
    <w:rsid w:val="006C056C"/>
    <w:rsid w:val="006D4295"/>
    <w:rsid w:val="006E1EBA"/>
    <w:rsid w:val="006E5BD9"/>
    <w:rsid w:val="006F60E3"/>
    <w:rsid w:val="007002B2"/>
    <w:rsid w:val="00701284"/>
    <w:rsid w:val="00706B8D"/>
    <w:rsid w:val="007166B7"/>
    <w:rsid w:val="00717AA6"/>
    <w:rsid w:val="007244B3"/>
    <w:rsid w:val="007321F7"/>
    <w:rsid w:val="00732596"/>
    <w:rsid w:val="007325E7"/>
    <w:rsid w:val="00746C71"/>
    <w:rsid w:val="00750F4C"/>
    <w:rsid w:val="00752F33"/>
    <w:rsid w:val="0075632C"/>
    <w:rsid w:val="00766E52"/>
    <w:rsid w:val="00766E7A"/>
    <w:rsid w:val="007714D0"/>
    <w:rsid w:val="007835CF"/>
    <w:rsid w:val="00796845"/>
    <w:rsid w:val="00796AFC"/>
    <w:rsid w:val="007C49A9"/>
    <w:rsid w:val="007D32D7"/>
    <w:rsid w:val="00802813"/>
    <w:rsid w:val="0080393E"/>
    <w:rsid w:val="00825104"/>
    <w:rsid w:val="00826753"/>
    <w:rsid w:val="00844406"/>
    <w:rsid w:val="0084593A"/>
    <w:rsid w:val="00851A67"/>
    <w:rsid w:val="00856698"/>
    <w:rsid w:val="00856A49"/>
    <w:rsid w:val="00865563"/>
    <w:rsid w:val="00865A8A"/>
    <w:rsid w:val="00874071"/>
    <w:rsid w:val="00895BD4"/>
    <w:rsid w:val="008B59C4"/>
    <w:rsid w:val="008D3052"/>
    <w:rsid w:val="008E0196"/>
    <w:rsid w:val="008E3EDB"/>
    <w:rsid w:val="008F3E47"/>
    <w:rsid w:val="0090057A"/>
    <w:rsid w:val="00917986"/>
    <w:rsid w:val="00925057"/>
    <w:rsid w:val="009262EF"/>
    <w:rsid w:val="00930CA8"/>
    <w:rsid w:val="00937B9F"/>
    <w:rsid w:val="00941525"/>
    <w:rsid w:val="009439B3"/>
    <w:rsid w:val="009448EE"/>
    <w:rsid w:val="009463BB"/>
    <w:rsid w:val="009500A7"/>
    <w:rsid w:val="009505DF"/>
    <w:rsid w:val="009516C4"/>
    <w:rsid w:val="009605DD"/>
    <w:rsid w:val="00970F1E"/>
    <w:rsid w:val="00972FCD"/>
    <w:rsid w:val="00986113"/>
    <w:rsid w:val="0098618F"/>
    <w:rsid w:val="00990138"/>
    <w:rsid w:val="009B2419"/>
    <w:rsid w:val="009D2841"/>
    <w:rsid w:val="009D3F34"/>
    <w:rsid w:val="009D4C25"/>
    <w:rsid w:val="009E2456"/>
    <w:rsid w:val="009F010C"/>
    <w:rsid w:val="00A0217F"/>
    <w:rsid w:val="00A12CE5"/>
    <w:rsid w:val="00A14D90"/>
    <w:rsid w:val="00A2279B"/>
    <w:rsid w:val="00A23EE0"/>
    <w:rsid w:val="00A24057"/>
    <w:rsid w:val="00A27E8E"/>
    <w:rsid w:val="00A31460"/>
    <w:rsid w:val="00A45094"/>
    <w:rsid w:val="00A4616C"/>
    <w:rsid w:val="00A476D5"/>
    <w:rsid w:val="00A502A2"/>
    <w:rsid w:val="00A50416"/>
    <w:rsid w:val="00A5585D"/>
    <w:rsid w:val="00A62FFC"/>
    <w:rsid w:val="00A7249E"/>
    <w:rsid w:val="00A82B6B"/>
    <w:rsid w:val="00A908E4"/>
    <w:rsid w:val="00A9201D"/>
    <w:rsid w:val="00A92D60"/>
    <w:rsid w:val="00AA0B28"/>
    <w:rsid w:val="00AB744F"/>
    <w:rsid w:val="00AC18C4"/>
    <w:rsid w:val="00AC38C3"/>
    <w:rsid w:val="00AE54E4"/>
    <w:rsid w:val="00AF44F8"/>
    <w:rsid w:val="00AF69B1"/>
    <w:rsid w:val="00B05A02"/>
    <w:rsid w:val="00B12C5B"/>
    <w:rsid w:val="00B205B0"/>
    <w:rsid w:val="00B313AE"/>
    <w:rsid w:val="00B375D8"/>
    <w:rsid w:val="00B567D3"/>
    <w:rsid w:val="00B61DC4"/>
    <w:rsid w:val="00B84162"/>
    <w:rsid w:val="00B855F6"/>
    <w:rsid w:val="00B8656E"/>
    <w:rsid w:val="00B87384"/>
    <w:rsid w:val="00B874BD"/>
    <w:rsid w:val="00B87ACA"/>
    <w:rsid w:val="00B90E87"/>
    <w:rsid w:val="00B93A26"/>
    <w:rsid w:val="00B95F11"/>
    <w:rsid w:val="00BB555B"/>
    <w:rsid w:val="00BC7025"/>
    <w:rsid w:val="00BD21CC"/>
    <w:rsid w:val="00BF3D18"/>
    <w:rsid w:val="00C00785"/>
    <w:rsid w:val="00C0752D"/>
    <w:rsid w:val="00C10A53"/>
    <w:rsid w:val="00C2393F"/>
    <w:rsid w:val="00C2494F"/>
    <w:rsid w:val="00C341E9"/>
    <w:rsid w:val="00C366E3"/>
    <w:rsid w:val="00C42222"/>
    <w:rsid w:val="00C56463"/>
    <w:rsid w:val="00C75717"/>
    <w:rsid w:val="00C80FD6"/>
    <w:rsid w:val="00C82753"/>
    <w:rsid w:val="00C8331E"/>
    <w:rsid w:val="00C9687D"/>
    <w:rsid w:val="00CA5ABE"/>
    <w:rsid w:val="00CB0B21"/>
    <w:rsid w:val="00CB2FF6"/>
    <w:rsid w:val="00CC4B36"/>
    <w:rsid w:val="00CD5059"/>
    <w:rsid w:val="00CE6EFC"/>
    <w:rsid w:val="00D00E22"/>
    <w:rsid w:val="00D011CE"/>
    <w:rsid w:val="00D03E2F"/>
    <w:rsid w:val="00D04371"/>
    <w:rsid w:val="00D111A6"/>
    <w:rsid w:val="00D15636"/>
    <w:rsid w:val="00D17A5E"/>
    <w:rsid w:val="00D321E9"/>
    <w:rsid w:val="00D33ADB"/>
    <w:rsid w:val="00D353A1"/>
    <w:rsid w:val="00D364A1"/>
    <w:rsid w:val="00D40E26"/>
    <w:rsid w:val="00D46229"/>
    <w:rsid w:val="00D462C1"/>
    <w:rsid w:val="00D512A8"/>
    <w:rsid w:val="00D55702"/>
    <w:rsid w:val="00D6451E"/>
    <w:rsid w:val="00D66EC5"/>
    <w:rsid w:val="00D92C84"/>
    <w:rsid w:val="00DA019F"/>
    <w:rsid w:val="00DA2897"/>
    <w:rsid w:val="00DB416C"/>
    <w:rsid w:val="00DB46B3"/>
    <w:rsid w:val="00DC2350"/>
    <w:rsid w:val="00DC6E91"/>
    <w:rsid w:val="00DD3A5E"/>
    <w:rsid w:val="00DD6428"/>
    <w:rsid w:val="00DE2AB4"/>
    <w:rsid w:val="00DE7A30"/>
    <w:rsid w:val="00DF2808"/>
    <w:rsid w:val="00DF54F8"/>
    <w:rsid w:val="00DF5A5A"/>
    <w:rsid w:val="00DF75E6"/>
    <w:rsid w:val="00E105AD"/>
    <w:rsid w:val="00E23435"/>
    <w:rsid w:val="00E24B76"/>
    <w:rsid w:val="00E27A7A"/>
    <w:rsid w:val="00E35D2C"/>
    <w:rsid w:val="00E423C9"/>
    <w:rsid w:val="00E43D01"/>
    <w:rsid w:val="00E57DCB"/>
    <w:rsid w:val="00E60B6F"/>
    <w:rsid w:val="00E61426"/>
    <w:rsid w:val="00E725A3"/>
    <w:rsid w:val="00E82B95"/>
    <w:rsid w:val="00E8799E"/>
    <w:rsid w:val="00EA0722"/>
    <w:rsid w:val="00EA0F5A"/>
    <w:rsid w:val="00EB0EDB"/>
    <w:rsid w:val="00EB2DAB"/>
    <w:rsid w:val="00EB3FAF"/>
    <w:rsid w:val="00EB6A04"/>
    <w:rsid w:val="00EE133D"/>
    <w:rsid w:val="00EE64F8"/>
    <w:rsid w:val="00EF0061"/>
    <w:rsid w:val="00EF2E1D"/>
    <w:rsid w:val="00EF3BCE"/>
    <w:rsid w:val="00F01D7E"/>
    <w:rsid w:val="00F101B8"/>
    <w:rsid w:val="00F10CA8"/>
    <w:rsid w:val="00F17178"/>
    <w:rsid w:val="00F24166"/>
    <w:rsid w:val="00F24F1B"/>
    <w:rsid w:val="00F353FF"/>
    <w:rsid w:val="00F3795E"/>
    <w:rsid w:val="00F46741"/>
    <w:rsid w:val="00F5717D"/>
    <w:rsid w:val="00F654E8"/>
    <w:rsid w:val="00F74958"/>
    <w:rsid w:val="00F97B7B"/>
    <w:rsid w:val="00FA091A"/>
    <w:rsid w:val="00FA3E43"/>
    <w:rsid w:val="00FA47E7"/>
    <w:rsid w:val="00FA6838"/>
    <w:rsid w:val="00FB5E09"/>
    <w:rsid w:val="00FB7B73"/>
    <w:rsid w:val="00FD14FC"/>
    <w:rsid w:val="00FD3B78"/>
    <w:rsid w:val="00FD5899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5490FA42-A978-4C40-94B9-83CA1BE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61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8618F"/>
    <w:pPr>
      <w:keepNext/>
      <w:jc w:val="both"/>
      <w:outlineLvl w:val="1"/>
    </w:pPr>
    <w:rPr>
      <w:rFonts w:ascii="Verdana" w:hAnsi="Verdana"/>
      <w:b/>
      <w:bCs/>
      <w:i/>
      <w:iCs/>
    </w:rPr>
  </w:style>
  <w:style w:type="paragraph" w:styleId="Heading3">
    <w:name w:val="heading 3"/>
    <w:basedOn w:val="Normal"/>
    <w:next w:val="Normal"/>
    <w:qFormat/>
    <w:rsid w:val="0098618F"/>
    <w:pPr>
      <w:keepNext/>
      <w:numPr>
        <w:numId w:val="3"/>
      </w:numPr>
      <w:jc w:val="both"/>
      <w:outlineLvl w:val="2"/>
    </w:pPr>
    <w:rPr>
      <w:b/>
    </w:rPr>
  </w:style>
  <w:style w:type="paragraph" w:styleId="Heading9">
    <w:name w:val="heading 9"/>
    <w:basedOn w:val="Normal"/>
    <w:next w:val="Normal"/>
    <w:qFormat/>
    <w:rsid w:val="0098618F"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1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618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98618F"/>
    <w:pPr>
      <w:spacing w:line="360" w:lineRule="auto"/>
      <w:ind w:right="5200"/>
    </w:pPr>
    <w:rPr>
      <w:rFonts w:ascii="Times New (W1)" w:hAnsi="Times New (W1)" w:cs="Times New (W1)"/>
      <w:sz w:val="22"/>
      <w:szCs w:val="22"/>
    </w:rPr>
  </w:style>
  <w:style w:type="character" w:styleId="PageNumber">
    <w:name w:val="page number"/>
    <w:basedOn w:val="DefaultParagraphFont"/>
    <w:rsid w:val="0098618F"/>
  </w:style>
  <w:style w:type="paragraph" w:customStyle="1" w:styleId="Address">
    <w:name w:val="Address"/>
    <w:basedOn w:val="Normal"/>
    <w:rsid w:val="0098618F"/>
    <w:pPr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rsid w:val="0098618F"/>
    <w:pPr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rsid w:val="0098618F"/>
    <w:rPr>
      <w:b/>
      <w:bCs/>
      <w:i/>
      <w:iCs/>
    </w:rPr>
  </w:style>
  <w:style w:type="paragraph" w:styleId="EndnoteText">
    <w:name w:val="endnote text"/>
    <w:basedOn w:val="Normal"/>
    <w:semiHidden/>
    <w:rsid w:val="0098618F"/>
    <w:rPr>
      <w:rFonts w:ascii="Dutch" w:hAnsi="Dutch"/>
      <w:sz w:val="20"/>
      <w:szCs w:val="20"/>
    </w:rPr>
  </w:style>
  <w:style w:type="paragraph" w:styleId="BodyTextIndent2">
    <w:name w:val="Body Text Indent 2"/>
    <w:basedOn w:val="Normal"/>
    <w:rsid w:val="0098618F"/>
    <w:pPr>
      <w:tabs>
        <w:tab w:val="left" w:pos="-720"/>
        <w:tab w:val="left" w:pos="0"/>
      </w:tabs>
      <w:suppressAutoHyphens/>
      <w:ind w:left="720" w:hanging="72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98618F"/>
    <w:rPr>
      <w:color w:val="0000FF"/>
      <w:u w:val="single"/>
    </w:rPr>
  </w:style>
  <w:style w:type="paragraph" w:customStyle="1" w:styleId="xl27">
    <w:name w:val="xl27"/>
    <w:basedOn w:val="Normal"/>
    <w:rsid w:val="0098618F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sid w:val="0098618F"/>
    <w:rPr>
      <w:color w:val="800080"/>
      <w:u w:val="single"/>
    </w:rPr>
  </w:style>
  <w:style w:type="paragraph" w:styleId="ListBullet2">
    <w:name w:val="List Bullet 2"/>
    <w:basedOn w:val="Normal"/>
    <w:autoRedefine/>
    <w:rsid w:val="0098618F"/>
    <w:pPr>
      <w:tabs>
        <w:tab w:val="num" w:pos="643"/>
      </w:tabs>
      <w:ind w:left="643" w:hanging="360"/>
    </w:pPr>
    <w:rPr>
      <w:szCs w:val="20"/>
    </w:rPr>
  </w:style>
  <w:style w:type="paragraph" w:customStyle="1" w:styleId="Default">
    <w:name w:val="Default"/>
    <w:rsid w:val="009861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98618F"/>
    <w:pPr>
      <w:spacing w:line="231" w:lineRule="atLeast"/>
    </w:pPr>
    <w:rPr>
      <w:rFonts w:cs="Times New Roman"/>
      <w:color w:val="auto"/>
      <w:sz w:val="20"/>
    </w:rPr>
  </w:style>
  <w:style w:type="paragraph" w:customStyle="1" w:styleId="CM17">
    <w:name w:val="CM17"/>
    <w:basedOn w:val="Default"/>
    <w:next w:val="Default"/>
    <w:rsid w:val="0098618F"/>
    <w:pPr>
      <w:spacing w:after="232"/>
    </w:pPr>
    <w:rPr>
      <w:rFonts w:cs="Times New Roman"/>
      <w:color w:val="auto"/>
      <w:sz w:val="20"/>
    </w:rPr>
  </w:style>
  <w:style w:type="paragraph" w:customStyle="1" w:styleId="CM15">
    <w:name w:val="CM15"/>
    <w:basedOn w:val="Default"/>
    <w:next w:val="Default"/>
    <w:rsid w:val="0098618F"/>
    <w:pPr>
      <w:spacing w:after="233"/>
    </w:pPr>
    <w:rPr>
      <w:rFonts w:cs="Times New Roman"/>
      <w:color w:val="auto"/>
      <w:sz w:val="20"/>
    </w:rPr>
  </w:style>
  <w:style w:type="paragraph" w:customStyle="1" w:styleId="CM16">
    <w:name w:val="CM16"/>
    <w:basedOn w:val="Default"/>
    <w:next w:val="Default"/>
    <w:rsid w:val="0098618F"/>
    <w:pPr>
      <w:spacing w:after="110"/>
    </w:pPr>
    <w:rPr>
      <w:rFonts w:cs="Times New Roman"/>
      <w:color w:val="auto"/>
      <w:sz w:val="20"/>
    </w:rPr>
  </w:style>
  <w:style w:type="paragraph" w:styleId="BodyTextIndent3">
    <w:name w:val="Body Text Indent 3"/>
    <w:basedOn w:val="Normal"/>
    <w:rsid w:val="0098618F"/>
    <w:pPr>
      <w:ind w:left="72"/>
      <w:jc w:val="both"/>
    </w:pPr>
  </w:style>
  <w:style w:type="paragraph" w:styleId="BalloonText">
    <w:name w:val="Balloon Text"/>
    <w:basedOn w:val="Normal"/>
    <w:semiHidden/>
    <w:rsid w:val="00DE2A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374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20B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5728A7"/>
    <w:rPr>
      <w:rFonts w:ascii="Times New (W1)" w:hAnsi="Times New (W1)" w:cs="Times New (W1)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565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420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8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0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084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7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ergy@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sley.thomson@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ergy@act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FD40-0F76-466C-9590-2686FBA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seeking funding to commence new studies in 2007, or continue a course for which a scholarship has not previously been</vt:lpstr>
    </vt:vector>
  </TitlesOfParts>
  <Company>ACT Government</Company>
  <LinksUpToDate>false</LinksUpToDate>
  <CharactersWithSpaces>8294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mailto:violeta.lopez@act.gov.au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seeking funding to commence new studies in 2007, or continue a course for which a scholarship has not previously been</dc:title>
  <dc:creator>paul gladigau</dc:creator>
  <cp:lastModifiedBy>Harris, Elizabeth (Health)</cp:lastModifiedBy>
  <cp:revision>6</cp:revision>
  <cp:lastPrinted>2018-08-16T01:10:00Z</cp:lastPrinted>
  <dcterms:created xsi:type="dcterms:W3CDTF">2019-02-14T23:41:00Z</dcterms:created>
  <dcterms:modified xsi:type="dcterms:W3CDTF">2019-02-15T00:05:00Z</dcterms:modified>
</cp:coreProperties>
</file>