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A59FD" w14:textId="77777777" w:rsidR="0089338E" w:rsidRDefault="0054771B" w:rsidP="00A82A96">
      <w:pPr>
        <w:spacing w:after="0" w:line="240" w:lineRule="auto"/>
        <w:rPr>
          <w:rFonts w:ascii="Arial" w:hAnsi="Arial" w:cs="Arial"/>
          <w:b/>
          <w:sz w:val="40"/>
          <w:szCs w:val="40"/>
        </w:rPr>
      </w:pPr>
      <w:r>
        <w:rPr>
          <w:rFonts w:ascii="Arial" w:hAnsi="Arial" w:cs="Arial"/>
          <w:b/>
          <w:noProof/>
          <w:sz w:val="40"/>
          <w:szCs w:val="40"/>
        </w:rPr>
        <w:drawing>
          <wp:anchor distT="0" distB="0" distL="114300" distR="114300" simplePos="0" relativeHeight="251659264" behindDoc="0" locked="0" layoutInCell="1" allowOverlap="1" wp14:anchorId="25358692" wp14:editId="117843DE">
            <wp:simplePos x="0" y="0"/>
            <wp:positionH relativeFrom="column">
              <wp:posOffset>4079240</wp:posOffset>
            </wp:positionH>
            <wp:positionV relativeFrom="paragraph">
              <wp:posOffset>-765175</wp:posOffset>
            </wp:positionV>
            <wp:extent cx="2159635" cy="563880"/>
            <wp:effectExtent l="0" t="0" r="0" b="7620"/>
            <wp:wrapNone/>
            <wp:docPr id="6"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act.gov.au\ACT Health\CS\Central\Communications\Online and Design\_Resources\Logos\ACT Health\Logo Set\ACT Health\PNGs\ACT Health inline_Reverse.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anchor>
        </w:drawing>
      </w:r>
      <w:r>
        <w:rPr>
          <w:rFonts w:ascii="Arial" w:hAnsi="Arial" w:cs="Arial"/>
          <w:b/>
          <w:noProof/>
          <w:sz w:val="40"/>
          <w:szCs w:val="40"/>
        </w:rPr>
        <mc:AlternateContent>
          <mc:Choice Requires="wps">
            <w:drawing>
              <wp:anchor distT="0" distB="0" distL="114300" distR="114300" simplePos="0" relativeHeight="251658240" behindDoc="0" locked="0" layoutInCell="1" allowOverlap="1" wp14:anchorId="4DD0514C" wp14:editId="4BCBAC8C">
                <wp:simplePos x="0" y="0"/>
                <wp:positionH relativeFrom="column">
                  <wp:posOffset>-106680</wp:posOffset>
                </wp:positionH>
                <wp:positionV relativeFrom="paragraph">
                  <wp:posOffset>-854710</wp:posOffset>
                </wp:positionV>
                <wp:extent cx="3585845" cy="8070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624675A6" w14:textId="77777777" w:rsidR="0048619B" w:rsidRPr="00D01050" w:rsidRDefault="00A826A1" w:rsidP="0048619B">
                            <w:pPr>
                              <w:pStyle w:val="NumberedList"/>
                              <w:numPr>
                                <w:ilvl w:val="0"/>
                                <w:numId w:val="0"/>
                              </w:numPr>
                              <w:rPr>
                                <w:rFonts w:ascii="Arial" w:hAnsi="Arial" w:cs="Arial"/>
                                <w:b/>
                                <w:color w:val="FFFFFF" w:themeColor="background1"/>
                                <w:sz w:val="44"/>
                                <w:szCs w:val="44"/>
                              </w:rPr>
                            </w:pPr>
                            <w:r>
                              <w:rPr>
                                <w:rFonts w:ascii="Arial" w:hAnsi="Arial" w:cs="Arial"/>
                                <w:b/>
                                <w:color w:val="FFFFFF" w:themeColor="background1"/>
                                <w:sz w:val="44"/>
                                <w:szCs w:val="44"/>
                              </w:rPr>
                              <w:t>Culture Review Oversight Group</w:t>
                            </w:r>
                          </w:p>
                        </w:txbxContent>
                      </wps:txbx>
                      <wps:bodyPr rot="0" vert="horz" wrap="square" lIns="91440" tIns="45720" rIns="91440" bIns="45720" anchor="ctr" anchorCtr="0">
                        <a:noAutofit/>
                      </wps:bodyPr>
                    </wps:wsp>
                  </a:graphicData>
                </a:graphic>
              </wp:anchor>
            </w:drawing>
          </mc:Choice>
          <mc:Fallback>
            <w:pict>
              <v:shapetype w14:anchorId="4DD0514C" id="_x0000_t202" coordsize="21600,21600" o:spt="202" path="m,l,21600r21600,l21600,xe">
                <v:stroke joinstyle="miter"/>
                <v:path gradientshapeok="t" o:connecttype="rect"/>
              </v:shapetype>
              <v:shape id="Text Box 2" o:spid="_x0000_s1026" type="#_x0000_t202" style="position:absolute;margin-left:-8.4pt;margin-top:-67.3pt;width:282.35pt;height:63.5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" filled="f" stroked="f">
                <v:textbox>
                  <w:txbxContent>
                    <w:p w14:paraId="624675A6" w14:textId="77777777" w:rsidR="0048619B" w:rsidRPr="00D01050" w:rsidRDefault="00A826A1" w:rsidP="0048619B">
                      <w:pPr>
                        <w:pStyle w:val="NumberedList"/>
                        <w:numPr>
                          <w:ilvl w:val="0"/>
                          <w:numId w:val="0"/>
                        </w:numPr>
                        <w:rPr>
                          <w:rFonts w:ascii="Arial" w:hAnsi="Arial" w:cs="Arial"/>
                          <w:b/>
                          <w:color w:val="FFFFFF" w:themeColor="background1"/>
                          <w:sz w:val="44"/>
                          <w:szCs w:val="44"/>
                        </w:rPr>
                      </w:pPr>
                      <w:r>
                        <w:rPr>
                          <w:rFonts w:ascii="Arial" w:hAnsi="Arial" w:cs="Arial"/>
                          <w:b/>
                          <w:color w:val="FFFFFF" w:themeColor="background1"/>
                          <w:sz w:val="44"/>
                          <w:szCs w:val="44"/>
                        </w:rPr>
                        <w:t>Culture Review Oversight Group</w:t>
                      </w:r>
                    </w:p>
                  </w:txbxContent>
                </v:textbox>
              </v:shape>
            </w:pict>
          </mc:Fallback>
        </mc:AlternateContent>
      </w:r>
      <w:r>
        <w:rPr>
          <w:rFonts w:ascii="Arial" w:hAnsi="Arial" w:cs="Arial"/>
          <w:b/>
          <w:noProof/>
          <w:sz w:val="40"/>
          <w:szCs w:val="40"/>
        </w:rPr>
        <mc:AlternateContent>
          <mc:Choice Requires="wps">
            <w:drawing>
              <wp:anchor distT="0" distB="0" distL="114300" distR="114300" simplePos="0" relativeHeight="251657216" behindDoc="0" locked="0" layoutInCell="1" allowOverlap="1" wp14:anchorId="5FA74BD4" wp14:editId="3014DD1B">
                <wp:simplePos x="0" y="0"/>
                <wp:positionH relativeFrom="column">
                  <wp:posOffset>-767715</wp:posOffset>
                </wp:positionH>
                <wp:positionV relativeFrom="paragraph">
                  <wp:posOffset>-1350645</wp:posOffset>
                </wp:positionV>
                <wp:extent cx="7587615" cy="1450975"/>
                <wp:effectExtent l="0" t="0" r="0" b="0"/>
                <wp:wrapNone/>
                <wp:docPr id="3" name="Rectangle 3"/>
                <wp:cNvGraphicFramePr/>
                <a:graphic xmlns:a="http://schemas.openxmlformats.org/drawingml/2006/main">
                  <a:graphicData uri="http://schemas.microsoft.com/office/word/2010/wordprocessingShape">
                    <wps:wsp>
                      <wps:cNvSpPr/>
                      <wps:spPr>
                        <a:xfrm>
                          <a:off x="0" y="0"/>
                          <a:ext cx="7587615" cy="14509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3CA4F4" id="Rectangle 3" o:spid="_x0000_s1026" style="position:absolute;margin-left:-60.45pt;margin-top:-106.35pt;width:597.45pt;height:114.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" fillcolor="#e48312 [3204]" stroked="f" strokeweight="1pt"/>
            </w:pict>
          </mc:Fallback>
        </mc:AlternateContent>
      </w:r>
    </w:p>
    <w:p w14:paraId="4CB61C8E" w14:textId="25B5760C" w:rsidR="00FF3D40" w:rsidRDefault="008B226E" w:rsidP="00366BDC">
      <w:pPr>
        <w:jc w:val="center"/>
        <w:rPr>
          <w:b/>
          <w:sz w:val="32"/>
          <w:szCs w:val="32"/>
        </w:rPr>
      </w:pPr>
      <w:r>
        <w:rPr>
          <w:b/>
          <w:sz w:val="32"/>
          <w:szCs w:val="32"/>
        </w:rPr>
        <w:t xml:space="preserve">DRAFT </w:t>
      </w:r>
      <w:r w:rsidR="00FF3D40" w:rsidRPr="002D5137">
        <w:rPr>
          <w:b/>
          <w:sz w:val="32"/>
          <w:szCs w:val="32"/>
        </w:rPr>
        <w:t>Communique of meeting o</w:t>
      </w:r>
      <w:r w:rsidR="00644774">
        <w:rPr>
          <w:b/>
          <w:sz w:val="32"/>
          <w:szCs w:val="32"/>
        </w:rPr>
        <w:t>n</w:t>
      </w:r>
      <w:r w:rsidR="00FF3D40" w:rsidRPr="002D5137">
        <w:rPr>
          <w:b/>
          <w:sz w:val="32"/>
          <w:szCs w:val="32"/>
        </w:rPr>
        <w:t xml:space="preserve"> </w:t>
      </w:r>
      <w:r w:rsidR="003E36AF">
        <w:rPr>
          <w:b/>
          <w:sz w:val="32"/>
          <w:szCs w:val="32"/>
        </w:rPr>
        <w:t>27 February 2020</w:t>
      </w:r>
    </w:p>
    <w:p w14:paraId="01725FC9" w14:textId="30B94705" w:rsidR="00FF3D40" w:rsidRPr="009F497C" w:rsidRDefault="00FF3D40" w:rsidP="00B93830">
      <w:pPr>
        <w:spacing w:before="120" w:after="120" w:line="240" w:lineRule="auto"/>
        <w:rPr>
          <w:sz w:val="24"/>
          <w:szCs w:val="24"/>
        </w:rPr>
      </w:pPr>
      <w:r w:rsidRPr="009F497C">
        <w:rPr>
          <w:sz w:val="24"/>
          <w:szCs w:val="24"/>
        </w:rPr>
        <w:t xml:space="preserve">The </w:t>
      </w:r>
      <w:r w:rsidR="003E36AF">
        <w:rPr>
          <w:sz w:val="24"/>
          <w:szCs w:val="24"/>
        </w:rPr>
        <w:t>fifth</w:t>
      </w:r>
      <w:r w:rsidRPr="009F497C">
        <w:rPr>
          <w:sz w:val="24"/>
          <w:szCs w:val="24"/>
        </w:rPr>
        <w:t xml:space="preserve"> meeting of the Cultural Review Oversight Group</w:t>
      </w:r>
      <w:r w:rsidR="00C95345" w:rsidRPr="009F497C">
        <w:rPr>
          <w:sz w:val="24"/>
          <w:szCs w:val="24"/>
        </w:rPr>
        <w:t xml:space="preserve"> (</w:t>
      </w:r>
      <w:r w:rsidR="00061C20" w:rsidRPr="009F497C">
        <w:rPr>
          <w:sz w:val="24"/>
          <w:szCs w:val="24"/>
        </w:rPr>
        <w:t>the Oversight Group</w:t>
      </w:r>
      <w:r w:rsidR="00C95345" w:rsidRPr="009F497C">
        <w:rPr>
          <w:sz w:val="24"/>
          <w:szCs w:val="24"/>
        </w:rPr>
        <w:t>)</w:t>
      </w:r>
      <w:r w:rsidRPr="009F497C">
        <w:rPr>
          <w:sz w:val="24"/>
          <w:szCs w:val="24"/>
        </w:rPr>
        <w:t xml:space="preserve"> was held on</w:t>
      </w:r>
      <w:r w:rsidR="0091053C">
        <w:rPr>
          <w:sz w:val="24"/>
          <w:szCs w:val="24"/>
        </w:rPr>
        <w:t xml:space="preserve"> </w:t>
      </w:r>
      <w:r w:rsidR="003E36AF">
        <w:rPr>
          <w:sz w:val="24"/>
          <w:szCs w:val="24"/>
        </w:rPr>
        <w:t>Thursday</w:t>
      </w:r>
      <w:r w:rsidR="0091053C">
        <w:rPr>
          <w:sz w:val="24"/>
          <w:szCs w:val="24"/>
        </w:rPr>
        <w:t>,</w:t>
      </w:r>
      <w:r w:rsidRPr="009F497C">
        <w:rPr>
          <w:sz w:val="24"/>
          <w:szCs w:val="24"/>
        </w:rPr>
        <w:t xml:space="preserve"> </w:t>
      </w:r>
      <w:r w:rsidR="003E36AF">
        <w:rPr>
          <w:sz w:val="24"/>
          <w:szCs w:val="24"/>
        </w:rPr>
        <w:t>27 February 2020</w:t>
      </w:r>
      <w:r w:rsidR="002908FD" w:rsidRPr="009F497C">
        <w:rPr>
          <w:sz w:val="24"/>
          <w:szCs w:val="24"/>
        </w:rPr>
        <w:t>.</w:t>
      </w:r>
    </w:p>
    <w:p w14:paraId="1BD16096" w14:textId="77777777" w:rsidR="00FF3D40" w:rsidRPr="009F497C" w:rsidRDefault="00FF3D40" w:rsidP="00B93830">
      <w:pPr>
        <w:spacing w:before="120" w:after="120" w:line="240" w:lineRule="auto"/>
        <w:rPr>
          <w:sz w:val="24"/>
          <w:szCs w:val="24"/>
        </w:rPr>
      </w:pPr>
      <w:r w:rsidRPr="009F497C">
        <w:rPr>
          <w:sz w:val="24"/>
          <w:szCs w:val="24"/>
        </w:rPr>
        <w:t xml:space="preserve">The meeting was Chaired by </w:t>
      </w:r>
      <w:r w:rsidR="00FA4071" w:rsidRPr="009F497C">
        <w:rPr>
          <w:sz w:val="24"/>
          <w:szCs w:val="24"/>
        </w:rPr>
        <w:t xml:space="preserve">Rachel </w:t>
      </w:r>
      <w:proofErr w:type="spellStart"/>
      <w:r w:rsidR="00FA4071" w:rsidRPr="009F497C">
        <w:rPr>
          <w:sz w:val="24"/>
          <w:szCs w:val="24"/>
        </w:rPr>
        <w:t>Stephen-Smith</w:t>
      </w:r>
      <w:proofErr w:type="spellEnd"/>
      <w:r w:rsidRPr="009F497C">
        <w:rPr>
          <w:sz w:val="24"/>
          <w:szCs w:val="24"/>
        </w:rPr>
        <w:t xml:space="preserve"> MLA, Minister for Health.</w:t>
      </w:r>
    </w:p>
    <w:p w14:paraId="4A7327AB" w14:textId="107A0F68" w:rsidR="00FF4CD7" w:rsidRPr="009F497C" w:rsidRDefault="00FF3D40" w:rsidP="00B93830">
      <w:pPr>
        <w:spacing w:before="120" w:after="120" w:line="240" w:lineRule="auto"/>
        <w:rPr>
          <w:sz w:val="24"/>
          <w:szCs w:val="24"/>
        </w:rPr>
      </w:pPr>
      <w:r w:rsidRPr="009F497C">
        <w:rPr>
          <w:sz w:val="24"/>
          <w:szCs w:val="24"/>
        </w:rPr>
        <w:t>Significant items discussed by the Oversight Group included:</w:t>
      </w:r>
    </w:p>
    <w:p w14:paraId="3D03B94A" w14:textId="009D10AE" w:rsidR="007C7C42" w:rsidRDefault="007C7C42" w:rsidP="00B93830">
      <w:pPr>
        <w:spacing w:before="120" w:after="120" w:line="240" w:lineRule="auto"/>
        <w:rPr>
          <w:b/>
          <w:sz w:val="24"/>
          <w:szCs w:val="24"/>
        </w:rPr>
      </w:pPr>
      <w:r>
        <w:rPr>
          <w:b/>
          <w:sz w:val="24"/>
          <w:szCs w:val="24"/>
        </w:rPr>
        <w:t>Staff Surveys</w:t>
      </w:r>
    </w:p>
    <w:p w14:paraId="249581DC" w14:textId="35ADBE6E" w:rsidR="007C7C42" w:rsidRPr="007C7C42" w:rsidRDefault="007C7C42" w:rsidP="00B93830">
      <w:pPr>
        <w:spacing w:before="120" w:after="120" w:line="240" w:lineRule="auto"/>
        <w:rPr>
          <w:bCs/>
          <w:sz w:val="24"/>
          <w:szCs w:val="24"/>
        </w:rPr>
      </w:pPr>
      <w:r>
        <w:rPr>
          <w:bCs/>
          <w:sz w:val="24"/>
          <w:szCs w:val="24"/>
        </w:rPr>
        <w:t>Ms Parle from Best Practice Australia presented to the Oversight Group and provided background on the surveys conducted in ACT Health, noting that the previous survey was conducted in 2015. Ms Parle also explained survey design principles and BPA’s sur</w:t>
      </w:r>
      <w:r w:rsidR="00814056">
        <w:rPr>
          <w:bCs/>
          <w:sz w:val="24"/>
          <w:szCs w:val="24"/>
        </w:rPr>
        <w:t>v</w:t>
      </w:r>
      <w:r>
        <w:rPr>
          <w:bCs/>
          <w:sz w:val="24"/>
          <w:szCs w:val="24"/>
        </w:rPr>
        <w:t>ey methodology.  Ms Parle advised that 2019 survey results for the ACT Health Directorate and Canberra Health Services showed that both organisations were in a culture of ‘Consolidation’.  M</w:t>
      </w:r>
      <w:r w:rsidR="00814056">
        <w:rPr>
          <w:bCs/>
          <w:sz w:val="24"/>
          <w:szCs w:val="24"/>
        </w:rPr>
        <w:t>s</w:t>
      </w:r>
      <w:r>
        <w:rPr>
          <w:bCs/>
          <w:sz w:val="24"/>
          <w:szCs w:val="24"/>
        </w:rPr>
        <w:t xml:space="preserve"> Parle noted that organisational and cultural change takes time</w:t>
      </w:r>
      <w:r w:rsidR="00814056">
        <w:rPr>
          <w:bCs/>
          <w:sz w:val="24"/>
          <w:szCs w:val="24"/>
        </w:rPr>
        <w:t xml:space="preserve"> to achieve sustainable results</w:t>
      </w:r>
      <w:r>
        <w:rPr>
          <w:bCs/>
          <w:sz w:val="24"/>
          <w:szCs w:val="24"/>
        </w:rPr>
        <w:t>.</w:t>
      </w:r>
    </w:p>
    <w:p w14:paraId="3EC5B3E9" w14:textId="16470126" w:rsidR="00FF3D40" w:rsidRPr="009F497C" w:rsidRDefault="002641F3" w:rsidP="00B93830">
      <w:pPr>
        <w:spacing w:before="120" w:after="120" w:line="240" w:lineRule="auto"/>
        <w:rPr>
          <w:b/>
          <w:sz w:val="24"/>
          <w:szCs w:val="24"/>
        </w:rPr>
      </w:pPr>
      <w:r w:rsidRPr="009F497C">
        <w:rPr>
          <w:b/>
          <w:sz w:val="24"/>
          <w:szCs w:val="24"/>
        </w:rPr>
        <w:t xml:space="preserve">ACT Public Health System </w:t>
      </w:r>
      <w:r w:rsidR="003E36AF">
        <w:rPr>
          <w:b/>
          <w:sz w:val="24"/>
          <w:szCs w:val="24"/>
        </w:rPr>
        <w:t>Workplace</w:t>
      </w:r>
      <w:r w:rsidRPr="009F497C">
        <w:rPr>
          <w:b/>
          <w:sz w:val="24"/>
          <w:szCs w:val="24"/>
        </w:rPr>
        <w:t xml:space="preserve"> </w:t>
      </w:r>
      <w:r w:rsidR="004C5F50">
        <w:rPr>
          <w:b/>
          <w:sz w:val="24"/>
          <w:szCs w:val="24"/>
        </w:rPr>
        <w:t xml:space="preserve">Change </w:t>
      </w:r>
      <w:r w:rsidRPr="009F497C">
        <w:rPr>
          <w:b/>
          <w:sz w:val="24"/>
          <w:szCs w:val="24"/>
        </w:rPr>
        <w:t>Framework</w:t>
      </w:r>
    </w:p>
    <w:p w14:paraId="4193B947" w14:textId="656F5DE5" w:rsidR="00366BDC" w:rsidRPr="003A6668" w:rsidRDefault="003C26DB" w:rsidP="00B93830">
      <w:pPr>
        <w:spacing w:before="120" w:after="120" w:line="240" w:lineRule="auto"/>
        <w:rPr>
          <w:sz w:val="24"/>
          <w:szCs w:val="24"/>
        </w:rPr>
      </w:pPr>
      <w:r w:rsidRPr="003A6668">
        <w:rPr>
          <w:sz w:val="24"/>
          <w:szCs w:val="24"/>
        </w:rPr>
        <w:t>The Oversight Group had a</w:t>
      </w:r>
      <w:r w:rsidR="00D845C4">
        <w:rPr>
          <w:sz w:val="24"/>
          <w:szCs w:val="24"/>
        </w:rPr>
        <w:t xml:space="preserve"> further </w:t>
      </w:r>
      <w:r w:rsidRPr="003A6668">
        <w:rPr>
          <w:sz w:val="24"/>
          <w:szCs w:val="24"/>
        </w:rPr>
        <w:t xml:space="preserve">presentation from </w:t>
      </w:r>
      <w:r w:rsidR="00D845C4">
        <w:rPr>
          <w:sz w:val="24"/>
          <w:szCs w:val="24"/>
        </w:rPr>
        <w:t>the research team</w:t>
      </w:r>
      <w:r w:rsidR="0033674B" w:rsidRPr="003A6668">
        <w:rPr>
          <w:sz w:val="24"/>
          <w:szCs w:val="24"/>
        </w:rPr>
        <w:t xml:space="preserve"> from </w:t>
      </w:r>
      <w:r w:rsidRPr="003A6668">
        <w:rPr>
          <w:sz w:val="24"/>
          <w:szCs w:val="24"/>
        </w:rPr>
        <w:t>the Australian National University Research School of Management</w:t>
      </w:r>
      <w:r w:rsidR="00644774" w:rsidRPr="003A6668">
        <w:rPr>
          <w:sz w:val="24"/>
          <w:szCs w:val="24"/>
        </w:rPr>
        <w:t xml:space="preserve"> </w:t>
      </w:r>
      <w:r w:rsidR="0033674B" w:rsidRPr="003A6668">
        <w:rPr>
          <w:sz w:val="24"/>
          <w:szCs w:val="24"/>
        </w:rPr>
        <w:t xml:space="preserve">to update </w:t>
      </w:r>
      <w:r w:rsidR="00D845C4">
        <w:rPr>
          <w:sz w:val="24"/>
          <w:szCs w:val="24"/>
        </w:rPr>
        <w:t xml:space="preserve">the committee </w:t>
      </w:r>
      <w:r w:rsidR="00E56368" w:rsidRPr="003A6668">
        <w:rPr>
          <w:sz w:val="24"/>
          <w:szCs w:val="24"/>
        </w:rPr>
        <w:t xml:space="preserve">on </w:t>
      </w:r>
      <w:r w:rsidR="00D845C4">
        <w:rPr>
          <w:sz w:val="24"/>
          <w:szCs w:val="24"/>
        </w:rPr>
        <w:t xml:space="preserve">the </w:t>
      </w:r>
      <w:r w:rsidR="00E56368" w:rsidRPr="003A6668">
        <w:rPr>
          <w:sz w:val="24"/>
          <w:szCs w:val="24"/>
        </w:rPr>
        <w:t xml:space="preserve">progress made </w:t>
      </w:r>
      <w:r w:rsidR="007F0AC9">
        <w:rPr>
          <w:sz w:val="24"/>
          <w:szCs w:val="24"/>
        </w:rPr>
        <w:t xml:space="preserve">in developing the Workplace Change Framework </w:t>
      </w:r>
      <w:r w:rsidR="00644774" w:rsidRPr="003A6668">
        <w:rPr>
          <w:sz w:val="24"/>
          <w:szCs w:val="24"/>
        </w:rPr>
        <w:t>for the ACT public health system.</w:t>
      </w:r>
      <w:r w:rsidR="00E56368" w:rsidRPr="003A6668">
        <w:rPr>
          <w:sz w:val="24"/>
          <w:szCs w:val="24"/>
        </w:rPr>
        <w:t xml:space="preserve"> </w:t>
      </w:r>
      <w:r w:rsidR="007F0AC9">
        <w:rPr>
          <w:sz w:val="24"/>
          <w:szCs w:val="24"/>
        </w:rPr>
        <w:t>A Workplace</w:t>
      </w:r>
      <w:r w:rsidR="00E56368" w:rsidRPr="003A6668">
        <w:rPr>
          <w:sz w:val="24"/>
          <w:szCs w:val="24"/>
        </w:rPr>
        <w:t xml:space="preserve"> </w:t>
      </w:r>
      <w:r w:rsidR="004C5F50">
        <w:rPr>
          <w:sz w:val="24"/>
          <w:szCs w:val="24"/>
        </w:rPr>
        <w:t xml:space="preserve">Change </w:t>
      </w:r>
      <w:r w:rsidR="00E56368" w:rsidRPr="003A6668">
        <w:rPr>
          <w:sz w:val="24"/>
          <w:szCs w:val="24"/>
        </w:rPr>
        <w:t>Framework</w:t>
      </w:r>
      <w:r w:rsidR="007F0AC9">
        <w:rPr>
          <w:sz w:val="24"/>
          <w:szCs w:val="24"/>
        </w:rPr>
        <w:t xml:space="preserve"> encompasses a program of evidence-based interventions and their measurable outcomes that will address a number of recommendations from the </w:t>
      </w:r>
      <w:r w:rsidR="007F0AC9" w:rsidRPr="007F33CA">
        <w:rPr>
          <w:bCs/>
          <w:i/>
          <w:iCs/>
          <w:sz w:val="24"/>
          <w:szCs w:val="24"/>
        </w:rPr>
        <w:t>Final Report</w:t>
      </w:r>
      <w:r w:rsidR="007F0AC9">
        <w:rPr>
          <w:bCs/>
          <w:i/>
          <w:iCs/>
          <w:sz w:val="24"/>
          <w:szCs w:val="24"/>
        </w:rPr>
        <w:t xml:space="preserve">: </w:t>
      </w:r>
      <w:r w:rsidR="007F0AC9" w:rsidRPr="007F33CA">
        <w:rPr>
          <w:bCs/>
          <w:i/>
          <w:iCs/>
          <w:sz w:val="24"/>
          <w:szCs w:val="24"/>
        </w:rPr>
        <w:t>Independent Review into the Workplace Culture within ACT Public Health Services</w:t>
      </w:r>
      <w:r w:rsidR="007F0AC9" w:rsidRPr="000F3143">
        <w:rPr>
          <w:bCs/>
          <w:sz w:val="24"/>
          <w:szCs w:val="24"/>
        </w:rPr>
        <w:t xml:space="preserve"> (</w:t>
      </w:r>
      <w:r w:rsidR="007F0AC9">
        <w:rPr>
          <w:bCs/>
          <w:sz w:val="24"/>
          <w:szCs w:val="24"/>
        </w:rPr>
        <w:t xml:space="preserve">the </w:t>
      </w:r>
      <w:r w:rsidR="007F0AC9" w:rsidRPr="000F3143">
        <w:rPr>
          <w:bCs/>
          <w:sz w:val="24"/>
          <w:szCs w:val="24"/>
        </w:rPr>
        <w:t>Review)</w:t>
      </w:r>
      <w:r w:rsidR="007F0AC9">
        <w:rPr>
          <w:bCs/>
          <w:sz w:val="24"/>
          <w:szCs w:val="24"/>
        </w:rPr>
        <w:t>.</w:t>
      </w:r>
    </w:p>
    <w:p w14:paraId="464C4E4A" w14:textId="7361F45B" w:rsidR="0033674B" w:rsidRPr="003A6668" w:rsidRDefault="0033674B" w:rsidP="00B93830">
      <w:pPr>
        <w:spacing w:before="120" w:after="120" w:line="240" w:lineRule="auto"/>
        <w:rPr>
          <w:sz w:val="24"/>
          <w:szCs w:val="24"/>
        </w:rPr>
      </w:pPr>
      <w:r w:rsidRPr="003A6668">
        <w:rPr>
          <w:sz w:val="24"/>
          <w:szCs w:val="24"/>
        </w:rPr>
        <w:t>The ANU team shared their observations</w:t>
      </w:r>
      <w:r w:rsidR="001E72CA" w:rsidRPr="003A6668">
        <w:rPr>
          <w:sz w:val="24"/>
          <w:szCs w:val="24"/>
        </w:rPr>
        <w:t xml:space="preserve"> </w:t>
      </w:r>
      <w:r w:rsidR="0091053C">
        <w:rPr>
          <w:sz w:val="24"/>
          <w:szCs w:val="24"/>
        </w:rPr>
        <w:t xml:space="preserve">drawn from </w:t>
      </w:r>
      <w:r w:rsidR="001E72CA" w:rsidRPr="003A6668">
        <w:rPr>
          <w:sz w:val="24"/>
          <w:szCs w:val="24"/>
        </w:rPr>
        <w:t xml:space="preserve">information gathered to date from targeted interviews with staff and </w:t>
      </w:r>
      <w:r w:rsidR="00D845C4">
        <w:rPr>
          <w:sz w:val="24"/>
          <w:szCs w:val="24"/>
        </w:rPr>
        <w:t xml:space="preserve">key </w:t>
      </w:r>
      <w:r w:rsidR="001E72CA" w:rsidRPr="003A6668">
        <w:rPr>
          <w:sz w:val="24"/>
          <w:szCs w:val="24"/>
        </w:rPr>
        <w:t xml:space="preserve">stakeholders </w:t>
      </w:r>
      <w:r w:rsidR="004C5F50">
        <w:rPr>
          <w:sz w:val="24"/>
          <w:szCs w:val="24"/>
        </w:rPr>
        <w:t xml:space="preserve">from </w:t>
      </w:r>
      <w:r w:rsidR="001E72CA" w:rsidRPr="003A6668">
        <w:rPr>
          <w:sz w:val="24"/>
          <w:szCs w:val="24"/>
        </w:rPr>
        <w:t>across the ACT public health system</w:t>
      </w:r>
      <w:r w:rsidR="007F0AC9">
        <w:rPr>
          <w:sz w:val="24"/>
          <w:szCs w:val="24"/>
        </w:rPr>
        <w:t xml:space="preserve"> and analysis of workforce data</w:t>
      </w:r>
      <w:r w:rsidR="00A76AE6">
        <w:rPr>
          <w:sz w:val="24"/>
          <w:szCs w:val="24"/>
        </w:rPr>
        <w:t xml:space="preserve">. </w:t>
      </w:r>
      <w:r w:rsidR="00D4361C">
        <w:rPr>
          <w:sz w:val="24"/>
          <w:szCs w:val="24"/>
        </w:rPr>
        <w:t xml:space="preserve"> </w:t>
      </w:r>
      <w:r w:rsidR="00A76AE6">
        <w:rPr>
          <w:sz w:val="24"/>
          <w:szCs w:val="24"/>
        </w:rPr>
        <w:t>The team outlined the key findings and how these will be reflected in the</w:t>
      </w:r>
      <w:r w:rsidR="00D4361C">
        <w:rPr>
          <w:sz w:val="24"/>
          <w:szCs w:val="24"/>
        </w:rPr>
        <w:t xml:space="preserve"> Workplace Change Framework</w:t>
      </w:r>
      <w:r w:rsidR="001E72CA" w:rsidRPr="003A6668">
        <w:rPr>
          <w:sz w:val="24"/>
          <w:szCs w:val="24"/>
        </w:rPr>
        <w:t>.</w:t>
      </w:r>
    </w:p>
    <w:p w14:paraId="7ACCF3BF" w14:textId="77777777" w:rsidR="00FF4CD7" w:rsidRPr="005E3099" w:rsidRDefault="00FF4CD7" w:rsidP="00B93830">
      <w:pPr>
        <w:spacing w:before="120" w:after="120" w:line="240" w:lineRule="auto"/>
        <w:rPr>
          <w:b/>
          <w:sz w:val="24"/>
          <w:szCs w:val="24"/>
        </w:rPr>
      </w:pPr>
      <w:r w:rsidRPr="005E3099">
        <w:rPr>
          <w:b/>
          <w:sz w:val="24"/>
          <w:szCs w:val="24"/>
        </w:rPr>
        <w:t xml:space="preserve">Implementation </w:t>
      </w:r>
      <w:r w:rsidR="008034ED" w:rsidRPr="005E3099">
        <w:rPr>
          <w:b/>
          <w:sz w:val="24"/>
          <w:szCs w:val="24"/>
        </w:rPr>
        <w:t>of Recommendations</w:t>
      </w:r>
    </w:p>
    <w:p w14:paraId="5F1637EA" w14:textId="594D011E" w:rsidR="006B2848" w:rsidRPr="005E3099" w:rsidRDefault="00CD657E" w:rsidP="00B93830">
      <w:pPr>
        <w:spacing w:before="120" w:after="120" w:line="240" w:lineRule="auto"/>
        <w:rPr>
          <w:sz w:val="24"/>
          <w:szCs w:val="24"/>
        </w:rPr>
      </w:pPr>
      <w:r w:rsidRPr="005E3099">
        <w:rPr>
          <w:sz w:val="24"/>
          <w:szCs w:val="24"/>
        </w:rPr>
        <w:t xml:space="preserve">ACT Health Directorate, Calvary </w:t>
      </w:r>
      <w:r>
        <w:rPr>
          <w:sz w:val="24"/>
          <w:szCs w:val="24"/>
        </w:rPr>
        <w:t xml:space="preserve">Public </w:t>
      </w:r>
      <w:r w:rsidRPr="005E3099">
        <w:rPr>
          <w:sz w:val="24"/>
          <w:szCs w:val="24"/>
        </w:rPr>
        <w:t xml:space="preserve">Hospital </w:t>
      </w:r>
      <w:r>
        <w:rPr>
          <w:sz w:val="24"/>
          <w:szCs w:val="24"/>
        </w:rPr>
        <w:t xml:space="preserve">Bruce </w:t>
      </w:r>
      <w:r w:rsidRPr="005E3099">
        <w:rPr>
          <w:sz w:val="24"/>
          <w:szCs w:val="24"/>
        </w:rPr>
        <w:t>and Canberra Health Service</w:t>
      </w:r>
      <w:r>
        <w:rPr>
          <w:sz w:val="24"/>
          <w:szCs w:val="24"/>
        </w:rPr>
        <w:t>s</w:t>
      </w:r>
      <w:r w:rsidRPr="005E3099">
        <w:rPr>
          <w:sz w:val="24"/>
          <w:szCs w:val="24"/>
        </w:rPr>
        <w:t xml:space="preserve"> </w:t>
      </w:r>
      <w:r>
        <w:rPr>
          <w:sz w:val="24"/>
          <w:szCs w:val="24"/>
        </w:rPr>
        <w:t>provided a</w:t>
      </w:r>
      <w:r w:rsidR="00BD3090" w:rsidRPr="005E3099">
        <w:rPr>
          <w:sz w:val="24"/>
          <w:szCs w:val="24"/>
        </w:rPr>
        <w:t xml:space="preserve">n update of </w:t>
      </w:r>
      <w:r w:rsidR="00D845C4">
        <w:rPr>
          <w:sz w:val="24"/>
          <w:szCs w:val="24"/>
        </w:rPr>
        <w:t xml:space="preserve">the </w:t>
      </w:r>
      <w:r w:rsidR="00BD3090" w:rsidRPr="005E3099">
        <w:rPr>
          <w:sz w:val="24"/>
          <w:szCs w:val="24"/>
        </w:rPr>
        <w:t xml:space="preserve">progress in </w:t>
      </w:r>
      <w:r w:rsidR="00D845C4" w:rsidRPr="005E3099">
        <w:rPr>
          <w:sz w:val="24"/>
          <w:szCs w:val="24"/>
        </w:rPr>
        <w:t>implement</w:t>
      </w:r>
      <w:r w:rsidR="00D845C4">
        <w:rPr>
          <w:sz w:val="24"/>
          <w:szCs w:val="24"/>
        </w:rPr>
        <w:t xml:space="preserve">ing the recommendations from the </w:t>
      </w:r>
      <w:r w:rsidR="00BD3090" w:rsidRPr="005E3099">
        <w:rPr>
          <w:sz w:val="24"/>
          <w:szCs w:val="24"/>
        </w:rPr>
        <w:t xml:space="preserve">Review. </w:t>
      </w:r>
    </w:p>
    <w:p w14:paraId="39A5FD50" w14:textId="76629C09" w:rsidR="008C37C7" w:rsidRPr="005E3099" w:rsidRDefault="00F8105C" w:rsidP="00B93830">
      <w:pPr>
        <w:spacing w:before="120" w:after="120" w:line="240" w:lineRule="auto"/>
        <w:rPr>
          <w:sz w:val="24"/>
          <w:szCs w:val="24"/>
        </w:rPr>
      </w:pPr>
      <w:r w:rsidRPr="005E3099">
        <w:rPr>
          <w:sz w:val="24"/>
          <w:szCs w:val="24"/>
        </w:rPr>
        <w:t xml:space="preserve">Ms </w:t>
      </w:r>
      <w:r w:rsidR="003E36AF">
        <w:rPr>
          <w:sz w:val="24"/>
          <w:szCs w:val="24"/>
        </w:rPr>
        <w:t>Bernadette McDonald,</w:t>
      </w:r>
      <w:r w:rsidR="00535319">
        <w:rPr>
          <w:sz w:val="24"/>
          <w:szCs w:val="24"/>
        </w:rPr>
        <w:t xml:space="preserve"> </w:t>
      </w:r>
      <w:r w:rsidR="007070F9" w:rsidRPr="005E3099">
        <w:rPr>
          <w:sz w:val="24"/>
          <w:szCs w:val="24"/>
        </w:rPr>
        <w:t xml:space="preserve">Chief Executive Officer, </w:t>
      </w:r>
      <w:r w:rsidR="003E36AF">
        <w:rPr>
          <w:sz w:val="24"/>
          <w:szCs w:val="24"/>
        </w:rPr>
        <w:t>Canberra Health Services,</w:t>
      </w:r>
      <w:r w:rsidR="00535319">
        <w:rPr>
          <w:sz w:val="24"/>
          <w:szCs w:val="24"/>
        </w:rPr>
        <w:t xml:space="preserve"> </w:t>
      </w:r>
      <w:r w:rsidR="007070F9" w:rsidRPr="005E3099">
        <w:rPr>
          <w:sz w:val="24"/>
          <w:szCs w:val="24"/>
        </w:rPr>
        <w:t xml:space="preserve">provided a comprehensive </w:t>
      </w:r>
      <w:r w:rsidR="00380BFD">
        <w:rPr>
          <w:sz w:val="24"/>
          <w:szCs w:val="24"/>
        </w:rPr>
        <w:t>briefing on</w:t>
      </w:r>
      <w:r w:rsidR="007070F9" w:rsidRPr="005E3099">
        <w:rPr>
          <w:sz w:val="24"/>
          <w:szCs w:val="24"/>
        </w:rPr>
        <w:t xml:space="preserve"> the significant work </w:t>
      </w:r>
      <w:r w:rsidR="00B727C1">
        <w:rPr>
          <w:sz w:val="24"/>
          <w:szCs w:val="24"/>
        </w:rPr>
        <w:t xml:space="preserve">in progress </w:t>
      </w:r>
      <w:r w:rsidR="007070F9" w:rsidRPr="005E3099">
        <w:rPr>
          <w:sz w:val="24"/>
          <w:szCs w:val="24"/>
        </w:rPr>
        <w:t xml:space="preserve">to </w:t>
      </w:r>
      <w:r w:rsidR="002B4F92" w:rsidRPr="005E3099">
        <w:rPr>
          <w:sz w:val="24"/>
          <w:szCs w:val="24"/>
        </w:rPr>
        <w:t xml:space="preserve">improve and </w:t>
      </w:r>
      <w:r w:rsidR="00D845C4">
        <w:rPr>
          <w:sz w:val="24"/>
          <w:szCs w:val="24"/>
        </w:rPr>
        <w:t>evolve</w:t>
      </w:r>
      <w:r w:rsidR="007070F9" w:rsidRPr="005E3099">
        <w:rPr>
          <w:sz w:val="24"/>
          <w:szCs w:val="24"/>
        </w:rPr>
        <w:t xml:space="preserve"> a positive </w:t>
      </w:r>
      <w:r w:rsidR="00535319">
        <w:rPr>
          <w:sz w:val="24"/>
          <w:szCs w:val="24"/>
        </w:rPr>
        <w:t xml:space="preserve">workplace </w:t>
      </w:r>
      <w:r w:rsidR="007070F9" w:rsidRPr="005E3099">
        <w:rPr>
          <w:sz w:val="24"/>
          <w:szCs w:val="24"/>
        </w:rPr>
        <w:t>culture</w:t>
      </w:r>
      <w:r w:rsidR="001D549F">
        <w:rPr>
          <w:sz w:val="24"/>
          <w:szCs w:val="24"/>
        </w:rPr>
        <w:t xml:space="preserve"> in the organisation</w:t>
      </w:r>
      <w:r w:rsidR="007070F9" w:rsidRPr="005E3099">
        <w:rPr>
          <w:sz w:val="24"/>
          <w:szCs w:val="24"/>
        </w:rPr>
        <w:t>.</w:t>
      </w:r>
    </w:p>
    <w:p w14:paraId="0755B16E" w14:textId="62ADEF8C" w:rsidR="00FF4CD7" w:rsidRPr="005E3099" w:rsidRDefault="00C23DCE" w:rsidP="00B93830">
      <w:pPr>
        <w:spacing w:before="120" w:after="120" w:line="240" w:lineRule="auto"/>
        <w:rPr>
          <w:b/>
          <w:sz w:val="24"/>
          <w:szCs w:val="24"/>
        </w:rPr>
      </w:pPr>
      <w:r>
        <w:rPr>
          <w:b/>
          <w:sz w:val="24"/>
          <w:szCs w:val="24"/>
        </w:rPr>
        <w:t>ACT Health Clinical Advisory Committee</w:t>
      </w:r>
    </w:p>
    <w:p w14:paraId="5E67B66C" w14:textId="58A384DA" w:rsidR="007239D4" w:rsidRPr="007239D4" w:rsidRDefault="007239D4" w:rsidP="00B93830">
      <w:pPr>
        <w:spacing w:before="120" w:after="120" w:line="240" w:lineRule="auto"/>
        <w:rPr>
          <w:sz w:val="24"/>
          <w:szCs w:val="24"/>
        </w:rPr>
      </w:pPr>
      <w:r w:rsidRPr="007239D4">
        <w:rPr>
          <w:sz w:val="24"/>
          <w:szCs w:val="24"/>
        </w:rPr>
        <w:t>The first meeting of the ACT Health Clinical Advisory Committee (Professional Colleges) was held on 5 November 2019</w:t>
      </w:r>
      <w:r w:rsidR="00C23DCE">
        <w:rPr>
          <w:sz w:val="24"/>
          <w:szCs w:val="24"/>
        </w:rPr>
        <w:t xml:space="preserve"> and </w:t>
      </w:r>
      <w:r w:rsidR="0060621E">
        <w:rPr>
          <w:sz w:val="24"/>
          <w:szCs w:val="24"/>
        </w:rPr>
        <w:t xml:space="preserve">the second meeting was held on 11 February 2020. </w:t>
      </w:r>
      <w:r w:rsidR="00C23DCE">
        <w:rPr>
          <w:sz w:val="24"/>
          <w:szCs w:val="24"/>
        </w:rPr>
        <w:t>ACT Health provided an</w:t>
      </w:r>
      <w:r w:rsidR="00B60D77">
        <w:rPr>
          <w:sz w:val="24"/>
          <w:szCs w:val="24"/>
        </w:rPr>
        <w:t xml:space="preserve"> update</w:t>
      </w:r>
      <w:r w:rsidR="0060621E">
        <w:rPr>
          <w:sz w:val="24"/>
          <w:szCs w:val="24"/>
        </w:rPr>
        <w:t xml:space="preserve"> from both meetings</w:t>
      </w:r>
      <w:r w:rsidR="00B60D77">
        <w:rPr>
          <w:sz w:val="24"/>
          <w:szCs w:val="24"/>
        </w:rPr>
        <w:t>.</w:t>
      </w:r>
    </w:p>
    <w:p w14:paraId="1C0A4EE3" w14:textId="6F57375D" w:rsidR="00DD433D" w:rsidRDefault="003E36AF" w:rsidP="00DD433D">
      <w:pPr>
        <w:spacing w:after="120" w:line="259" w:lineRule="auto"/>
        <w:rPr>
          <w:rFonts w:cs="Calibri"/>
        </w:rPr>
      </w:pPr>
      <w:r>
        <w:rPr>
          <w:b/>
          <w:bCs/>
          <w:sz w:val="24"/>
          <w:szCs w:val="24"/>
        </w:rPr>
        <w:t>Memorandum of Understanding – ACT and NSW Health Services</w:t>
      </w:r>
    </w:p>
    <w:p w14:paraId="42DF858A" w14:textId="77777777" w:rsidR="002216B0" w:rsidRDefault="002216B0" w:rsidP="002216B0">
      <w:pPr>
        <w:spacing w:before="120" w:after="120"/>
        <w:rPr>
          <w:sz w:val="24"/>
          <w:szCs w:val="24"/>
        </w:rPr>
      </w:pPr>
      <w:r>
        <w:rPr>
          <w:sz w:val="24"/>
          <w:szCs w:val="24"/>
        </w:rPr>
        <w:t xml:space="preserve">The Oversight Group were provided with an update of the initiatives and governance forums that have been established to progress this recommendation. Minister </w:t>
      </w:r>
      <w:proofErr w:type="spellStart"/>
      <w:r>
        <w:rPr>
          <w:sz w:val="24"/>
          <w:szCs w:val="24"/>
        </w:rPr>
        <w:t>Stephen-Smith</w:t>
      </w:r>
      <w:proofErr w:type="spellEnd"/>
      <w:r>
        <w:rPr>
          <w:sz w:val="24"/>
          <w:szCs w:val="24"/>
        </w:rPr>
        <w:t xml:space="preserve"> highlighted the </w:t>
      </w:r>
      <w:r>
        <w:rPr>
          <w:sz w:val="24"/>
          <w:szCs w:val="24"/>
        </w:rPr>
        <w:lastRenderedPageBreak/>
        <w:t>positive dialogue between herself and the NSW Health Minister and the willingness to work together to strengthen the operational delivery of cross-border arrangements between ACT Health and NSW, including the operational relationship between Canberra Health Services and the Southern NSW Local Hospital District in addition to how we might capitalise on work that NSW is doing as a large jurisdiction for the benefit of ACT.</w:t>
      </w:r>
    </w:p>
    <w:p w14:paraId="2F3D613A" w14:textId="77777777" w:rsidR="002216B0" w:rsidRDefault="002216B0" w:rsidP="002216B0">
      <w:pPr>
        <w:pStyle w:val="Bulletlevel1"/>
        <w:numPr>
          <w:ilvl w:val="0"/>
          <w:numId w:val="0"/>
        </w:numPr>
        <w:tabs>
          <w:tab w:val="clear" w:pos="284"/>
          <w:tab w:val="left" w:pos="993"/>
        </w:tabs>
      </w:pPr>
      <w:r>
        <w:t xml:space="preserve">There was also brief discussion on the </w:t>
      </w:r>
      <w:r>
        <w:rPr>
          <w:i/>
          <w:iCs w:val="0"/>
        </w:rPr>
        <w:t>Memorandum of Understanding for Regional Collaboration</w:t>
      </w:r>
      <w:r>
        <w:t>, which is expected to be signed by the ACT Chief Minister and the New South Wales Premier in mid-2020, and is expected to include:</w:t>
      </w:r>
      <w:r w:rsidRPr="00930B47">
        <w:t xml:space="preserve"> </w:t>
      </w:r>
    </w:p>
    <w:p w14:paraId="25754770" w14:textId="243563AB" w:rsidR="00930B47" w:rsidRPr="00930B47" w:rsidRDefault="00930B47" w:rsidP="002216B0">
      <w:pPr>
        <w:pStyle w:val="Bulletlevel1"/>
        <w:numPr>
          <w:ilvl w:val="0"/>
          <w:numId w:val="13"/>
        </w:numPr>
        <w:tabs>
          <w:tab w:val="clear" w:pos="284"/>
          <w:tab w:val="left" w:pos="993"/>
        </w:tabs>
      </w:pPr>
      <w:r w:rsidRPr="00930B47">
        <w:t>a new cross-border partnership agreement</w:t>
      </w:r>
      <w:r>
        <w:t>;</w:t>
      </w:r>
    </w:p>
    <w:p w14:paraId="7FD87000" w14:textId="0F34714E" w:rsidR="00930B47" w:rsidRPr="00DD54DD" w:rsidRDefault="00930B47" w:rsidP="002216B0">
      <w:pPr>
        <w:pStyle w:val="Bulletlevel1"/>
        <w:numPr>
          <w:ilvl w:val="0"/>
          <w:numId w:val="13"/>
        </w:numPr>
        <w:tabs>
          <w:tab w:val="clear" w:pos="284"/>
          <w:tab w:val="left" w:pos="993"/>
        </w:tabs>
      </w:pPr>
      <w:r w:rsidRPr="00DD54DD">
        <w:t>options to better integrate the ACT Government and NSW Government across multiple domains that impact health, with a focus on improved patient outcomes and flows;</w:t>
      </w:r>
      <w:r w:rsidR="00C609EB">
        <w:t xml:space="preserve"> and</w:t>
      </w:r>
    </w:p>
    <w:p w14:paraId="2C489817" w14:textId="469ACE77" w:rsidR="00930B47" w:rsidRPr="002216B0" w:rsidRDefault="00930B47" w:rsidP="002216B0">
      <w:pPr>
        <w:pStyle w:val="Bulletlevel1"/>
        <w:numPr>
          <w:ilvl w:val="0"/>
          <w:numId w:val="13"/>
        </w:numPr>
        <w:tabs>
          <w:tab w:val="clear" w:pos="284"/>
          <w:tab w:val="left" w:pos="993"/>
        </w:tabs>
      </w:pPr>
      <w:r w:rsidRPr="00DD54DD">
        <w:t>a strengthen the governance arrangements between ACT Health and NSW Health</w:t>
      </w:r>
      <w:r w:rsidR="00C609EB">
        <w:t>.</w:t>
      </w:r>
    </w:p>
    <w:p w14:paraId="2E47197B" w14:textId="5DCC5D10" w:rsidR="005068FC" w:rsidRDefault="005068FC" w:rsidP="00B93830">
      <w:pPr>
        <w:spacing w:before="120" w:after="120" w:line="240" w:lineRule="auto"/>
        <w:rPr>
          <w:b/>
          <w:sz w:val="24"/>
          <w:szCs w:val="24"/>
        </w:rPr>
      </w:pPr>
      <w:r>
        <w:rPr>
          <w:b/>
          <w:sz w:val="24"/>
          <w:szCs w:val="24"/>
        </w:rPr>
        <w:t>Annual Review</w:t>
      </w:r>
    </w:p>
    <w:p w14:paraId="565410FC" w14:textId="155BE3CC" w:rsidR="005068FC" w:rsidRPr="00740663" w:rsidRDefault="00740663" w:rsidP="00B93830">
      <w:pPr>
        <w:spacing w:before="120" w:after="120" w:line="240" w:lineRule="auto"/>
        <w:rPr>
          <w:bCs/>
          <w:sz w:val="24"/>
          <w:szCs w:val="24"/>
        </w:rPr>
      </w:pPr>
      <w:r w:rsidRPr="00740663">
        <w:rPr>
          <w:bCs/>
          <w:sz w:val="24"/>
          <w:szCs w:val="24"/>
        </w:rPr>
        <w:t xml:space="preserve">The Oversight Group approved the Terms of Reference for an </w:t>
      </w:r>
      <w:r w:rsidR="00C54EAB">
        <w:rPr>
          <w:bCs/>
          <w:sz w:val="24"/>
          <w:szCs w:val="24"/>
        </w:rPr>
        <w:t>a</w:t>
      </w:r>
      <w:r w:rsidRPr="00740663">
        <w:rPr>
          <w:bCs/>
          <w:sz w:val="24"/>
          <w:szCs w:val="24"/>
        </w:rPr>
        <w:t xml:space="preserve">nnual </w:t>
      </w:r>
      <w:r w:rsidR="00C54EAB">
        <w:rPr>
          <w:bCs/>
          <w:sz w:val="24"/>
          <w:szCs w:val="24"/>
        </w:rPr>
        <w:t>r</w:t>
      </w:r>
      <w:r w:rsidRPr="00740663">
        <w:rPr>
          <w:bCs/>
          <w:sz w:val="24"/>
          <w:szCs w:val="24"/>
        </w:rPr>
        <w:t>eview to be conducted in the first quarter</w:t>
      </w:r>
      <w:r w:rsidR="001D549F">
        <w:rPr>
          <w:bCs/>
          <w:sz w:val="24"/>
          <w:szCs w:val="24"/>
        </w:rPr>
        <w:t xml:space="preserve"> of</w:t>
      </w:r>
      <w:r w:rsidRPr="00740663">
        <w:rPr>
          <w:bCs/>
          <w:sz w:val="24"/>
          <w:szCs w:val="24"/>
        </w:rPr>
        <w:t xml:space="preserve"> 2020 to review the progress and early impact of implementing the 20</w:t>
      </w:r>
      <w:r w:rsidR="00A76AE6">
        <w:rPr>
          <w:bCs/>
          <w:sz w:val="24"/>
          <w:szCs w:val="24"/>
        </w:rPr>
        <w:t> </w:t>
      </w:r>
      <w:r w:rsidRPr="00740663">
        <w:rPr>
          <w:bCs/>
          <w:sz w:val="24"/>
          <w:szCs w:val="24"/>
        </w:rPr>
        <w:t>recommendations</w:t>
      </w:r>
      <w:r w:rsidR="007F33CA">
        <w:rPr>
          <w:bCs/>
          <w:sz w:val="24"/>
          <w:szCs w:val="24"/>
        </w:rPr>
        <w:t xml:space="preserve"> from the </w:t>
      </w:r>
      <w:r w:rsidR="001A5F22" w:rsidRPr="000F3143">
        <w:rPr>
          <w:bCs/>
          <w:sz w:val="24"/>
          <w:szCs w:val="24"/>
        </w:rPr>
        <w:t>Review</w:t>
      </w:r>
      <w:r w:rsidRPr="00740663">
        <w:rPr>
          <w:bCs/>
          <w:sz w:val="24"/>
          <w:szCs w:val="24"/>
        </w:rPr>
        <w:t>.  Th</w:t>
      </w:r>
      <w:r w:rsidR="005C7332">
        <w:rPr>
          <w:bCs/>
          <w:sz w:val="24"/>
          <w:szCs w:val="24"/>
        </w:rPr>
        <w:t xml:space="preserve">e </w:t>
      </w:r>
      <w:r w:rsidR="00D845C4">
        <w:rPr>
          <w:bCs/>
          <w:sz w:val="24"/>
          <w:szCs w:val="24"/>
        </w:rPr>
        <w:t>a</w:t>
      </w:r>
      <w:r w:rsidR="005C7332">
        <w:rPr>
          <w:bCs/>
          <w:sz w:val="24"/>
          <w:szCs w:val="24"/>
        </w:rPr>
        <w:t xml:space="preserve">nnual </w:t>
      </w:r>
      <w:r w:rsidR="00D845C4">
        <w:rPr>
          <w:bCs/>
          <w:sz w:val="24"/>
          <w:szCs w:val="24"/>
        </w:rPr>
        <w:t>r</w:t>
      </w:r>
      <w:r w:rsidR="005C7332">
        <w:rPr>
          <w:bCs/>
          <w:sz w:val="24"/>
          <w:szCs w:val="24"/>
        </w:rPr>
        <w:t xml:space="preserve">eview was recommended by the Independent Review and the Oversight Group has committed to conducting an </w:t>
      </w:r>
      <w:r w:rsidR="00D845C4">
        <w:rPr>
          <w:bCs/>
          <w:sz w:val="24"/>
          <w:szCs w:val="24"/>
        </w:rPr>
        <w:t>a</w:t>
      </w:r>
      <w:r w:rsidR="005C7332">
        <w:rPr>
          <w:bCs/>
          <w:sz w:val="24"/>
          <w:szCs w:val="24"/>
        </w:rPr>
        <w:t xml:space="preserve">nnual </w:t>
      </w:r>
      <w:r w:rsidR="00D845C4">
        <w:rPr>
          <w:bCs/>
          <w:sz w:val="24"/>
          <w:szCs w:val="24"/>
        </w:rPr>
        <w:t>r</w:t>
      </w:r>
      <w:r w:rsidR="005C7332">
        <w:rPr>
          <w:bCs/>
          <w:sz w:val="24"/>
          <w:szCs w:val="24"/>
        </w:rPr>
        <w:t xml:space="preserve">eview </w:t>
      </w:r>
      <w:r w:rsidR="00C54EAB">
        <w:rPr>
          <w:bCs/>
          <w:sz w:val="24"/>
          <w:szCs w:val="24"/>
        </w:rPr>
        <w:t xml:space="preserve">for </w:t>
      </w:r>
      <w:r w:rsidR="005C7332">
        <w:rPr>
          <w:bCs/>
          <w:sz w:val="24"/>
          <w:szCs w:val="24"/>
        </w:rPr>
        <w:t xml:space="preserve">the next three years.  </w:t>
      </w:r>
      <w:r w:rsidR="00C23DCE">
        <w:rPr>
          <w:bCs/>
          <w:sz w:val="24"/>
          <w:szCs w:val="24"/>
        </w:rPr>
        <w:t xml:space="preserve">Mr Mick Reid has </w:t>
      </w:r>
      <w:r w:rsidR="00A76AE6">
        <w:rPr>
          <w:bCs/>
          <w:sz w:val="24"/>
          <w:szCs w:val="24"/>
        </w:rPr>
        <w:t>agreed</w:t>
      </w:r>
      <w:r w:rsidR="00C23DCE">
        <w:rPr>
          <w:bCs/>
          <w:sz w:val="24"/>
          <w:szCs w:val="24"/>
        </w:rPr>
        <w:t xml:space="preserve"> to conduct the annual review </w:t>
      </w:r>
      <w:r w:rsidR="00A76AE6">
        <w:rPr>
          <w:bCs/>
          <w:sz w:val="24"/>
          <w:szCs w:val="24"/>
        </w:rPr>
        <w:t>will commence</w:t>
      </w:r>
      <w:r w:rsidR="00C23DCE">
        <w:rPr>
          <w:bCs/>
          <w:sz w:val="24"/>
          <w:szCs w:val="24"/>
        </w:rPr>
        <w:t xml:space="preserve"> in March 2020.</w:t>
      </w:r>
    </w:p>
    <w:p w14:paraId="58395ED0" w14:textId="54E443F6" w:rsidR="00FF3D40" w:rsidRPr="005E3099" w:rsidRDefault="00FF3D40" w:rsidP="00B93830">
      <w:pPr>
        <w:spacing w:before="120" w:after="120" w:line="240" w:lineRule="auto"/>
        <w:rPr>
          <w:b/>
          <w:sz w:val="24"/>
          <w:szCs w:val="24"/>
        </w:rPr>
      </w:pPr>
      <w:r w:rsidRPr="005E3099">
        <w:rPr>
          <w:b/>
          <w:sz w:val="24"/>
          <w:szCs w:val="24"/>
        </w:rPr>
        <w:t>Meeting schedule</w:t>
      </w:r>
    </w:p>
    <w:p w14:paraId="6071A41F" w14:textId="1F88B64B" w:rsidR="003C26DB" w:rsidRDefault="00FF3D40" w:rsidP="00B93830">
      <w:pPr>
        <w:spacing w:before="120" w:after="120" w:line="240" w:lineRule="auto"/>
        <w:rPr>
          <w:sz w:val="24"/>
          <w:szCs w:val="24"/>
        </w:rPr>
      </w:pPr>
      <w:r w:rsidRPr="005E3099">
        <w:rPr>
          <w:sz w:val="24"/>
          <w:szCs w:val="24"/>
        </w:rPr>
        <w:t xml:space="preserve">The Culture Review Oversight Group </w:t>
      </w:r>
      <w:r w:rsidR="001A5F22">
        <w:rPr>
          <w:sz w:val="24"/>
          <w:szCs w:val="24"/>
        </w:rPr>
        <w:t>meets</w:t>
      </w:r>
      <w:r w:rsidR="00B93830">
        <w:rPr>
          <w:sz w:val="24"/>
          <w:szCs w:val="24"/>
        </w:rPr>
        <w:t xml:space="preserve"> bi-</w:t>
      </w:r>
      <w:r w:rsidR="00511635" w:rsidRPr="005E3099">
        <w:rPr>
          <w:sz w:val="24"/>
          <w:szCs w:val="24"/>
        </w:rPr>
        <w:t>monthly</w:t>
      </w:r>
      <w:r w:rsidRPr="005E3099">
        <w:rPr>
          <w:sz w:val="24"/>
          <w:szCs w:val="24"/>
        </w:rPr>
        <w:t xml:space="preserve">, </w:t>
      </w:r>
      <w:r w:rsidR="00B93830">
        <w:rPr>
          <w:sz w:val="24"/>
          <w:szCs w:val="24"/>
        </w:rPr>
        <w:t>and its</w:t>
      </w:r>
      <w:r w:rsidRPr="005E3099">
        <w:rPr>
          <w:sz w:val="24"/>
          <w:szCs w:val="24"/>
        </w:rPr>
        <w:t xml:space="preserve"> next meeting</w:t>
      </w:r>
      <w:r w:rsidR="00B93830">
        <w:rPr>
          <w:sz w:val="24"/>
          <w:szCs w:val="24"/>
        </w:rPr>
        <w:t xml:space="preserve"> is</w:t>
      </w:r>
      <w:r w:rsidRPr="005E3099">
        <w:rPr>
          <w:sz w:val="24"/>
          <w:szCs w:val="24"/>
        </w:rPr>
        <w:t xml:space="preserve"> scheduled for </w:t>
      </w:r>
      <w:r w:rsidR="00971E48">
        <w:rPr>
          <w:sz w:val="24"/>
          <w:szCs w:val="24"/>
        </w:rPr>
        <w:t>5 May </w:t>
      </w:r>
      <w:bookmarkStart w:id="0" w:name="_GoBack"/>
      <w:bookmarkEnd w:id="0"/>
      <w:r w:rsidR="003E36AF">
        <w:rPr>
          <w:sz w:val="24"/>
          <w:szCs w:val="24"/>
        </w:rPr>
        <w:t>2020</w:t>
      </w:r>
      <w:r w:rsidR="007B79A1" w:rsidRPr="005E3099">
        <w:rPr>
          <w:sz w:val="24"/>
          <w:szCs w:val="24"/>
        </w:rPr>
        <w:t xml:space="preserve">, </w:t>
      </w:r>
      <w:r w:rsidR="00C609EB">
        <w:rPr>
          <w:sz w:val="24"/>
          <w:szCs w:val="24"/>
        </w:rPr>
        <w:t>9</w:t>
      </w:r>
      <w:r w:rsidR="00535319">
        <w:rPr>
          <w:sz w:val="24"/>
          <w:szCs w:val="24"/>
        </w:rPr>
        <w:t>:00 am – 12: 00</w:t>
      </w:r>
      <w:r w:rsidR="003E36AF">
        <w:rPr>
          <w:sz w:val="24"/>
          <w:szCs w:val="24"/>
        </w:rPr>
        <w:t xml:space="preserve"> noon</w:t>
      </w:r>
      <w:r w:rsidR="00535319">
        <w:rPr>
          <w:sz w:val="24"/>
          <w:szCs w:val="24"/>
        </w:rPr>
        <w:t>.</w:t>
      </w:r>
      <w:r w:rsidR="00F8105C" w:rsidRPr="005E3099">
        <w:rPr>
          <w:sz w:val="24"/>
          <w:szCs w:val="24"/>
        </w:rPr>
        <w:t xml:space="preserve"> </w:t>
      </w:r>
    </w:p>
    <w:p w14:paraId="7C56886A" w14:textId="77777777" w:rsidR="0091053C" w:rsidRDefault="0091053C" w:rsidP="00FF3D40">
      <w:pPr>
        <w:rPr>
          <w:b/>
          <w:sz w:val="24"/>
          <w:szCs w:val="24"/>
        </w:rPr>
      </w:pPr>
    </w:p>
    <w:p w14:paraId="1D68830A" w14:textId="43D92468" w:rsidR="00FF3D40" w:rsidRPr="005E3099" w:rsidRDefault="00FF3D40" w:rsidP="00FF3D40">
      <w:pPr>
        <w:rPr>
          <w:b/>
          <w:sz w:val="24"/>
          <w:szCs w:val="24"/>
        </w:rPr>
      </w:pPr>
      <w:r w:rsidRPr="005E3099">
        <w:rPr>
          <w:b/>
          <w:sz w:val="24"/>
          <w:szCs w:val="24"/>
        </w:rPr>
        <w:t xml:space="preserve">Media contacts: </w:t>
      </w:r>
    </w:p>
    <w:p w14:paraId="4D77EB60" w14:textId="0D2435D8" w:rsidR="00FF3D40" w:rsidRPr="005E3099" w:rsidRDefault="00FF3D40" w:rsidP="00FF3D40">
      <w:pPr>
        <w:rPr>
          <w:sz w:val="24"/>
          <w:szCs w:val="24"/>
        </w:rPr>
      </w:pPr>
      <w:r w:rsidRPr="005E3099">
        <w:rPr>
          <w:b/>
          <w:sz w:val="24"/>
          <w:szCs w:val="24"/>
        </w:rPr>
        <w:t>ACT Health</w:t>
      </w:r>
      <w:r w:rsidR="00DD0765">
        <w:rPr>
          <w:b/>
          <w:sz w:val="24"/>
          <w:szCs w:val="24"/>
        </w:rPr>
        <w:t xml:space="preserve"> Directorate:</w:t>
      </w:r>
      <w:r w:rsidRPr="005E3099">
        <w:rPr>
          <w:sz w:val="24"/>
          <w:szCs w:val="24"/>
        </w:rPr>
        <w:t xml:space="preserve">  </w:t>
      </w:r>
      <w:r w:rsidR="00DD0765">
        <w:rPr>
          <w:sz w:val="24"/>
          <w:szCs w:val="24"/>
        </w:rPr>
        <w:t xml:space="preserve"> </w:t>
      </w:r>
      <w:r w:rsidRPr="005E3099">
        <w:rPr>
          <w:sz w:val="24"/>
          <w:szCs w:val="24"/>
        </w:rPr>
        <w:t xml:space="preserve">M 0403 344 080 E </w:t>
      </w:r>
      <w:hyperlink r:id="rId9" w:history="1">
        <w:r w:rsidRPr="005E3099">
          <w:rPr>
            <w:rStyle w:val="Hyperlink"/>
            <w:sz w:val="24"/>
            <w:szCs w:val="24"/>
          </w:rPr>
          <w:t>healthmedia@act.gov.au</w:t>
        </w:r>
      </w:hyperlink>
      <w:r w:rsidRPr="005E3099">
        <w:rPr>
          <w:sz w:val="24"/>
          <w:szCs w:val="24"/>
        </w:rPr>
        <w:t xml:space="preserve"> </w:t>
      </w:r>
    </w:p>
    <w:p w14:paraId="0C8DAC6D" w14:textId="4FA8E17F" w:rsidR="00FF3D40" w:rsidRPr="005E3099" w:rsidRDefault="00FF3D40" w:rsidP="00FF3D40">
      <w:pPr>
        <w:rPr>
          <w:sz w:val="24"/>
          <w:szCs w:val="24"/>
        </w:rPr>
      </w:pPr>
      <w:r w:rsidRPr="005E3099">
        <w:rPr>
          <w:b/>
          <w:sz w:val="24"/>
          <w:szCs w:val="24"/>
        </w:rPr>
        <w:t>Canberra Health Services</w:t>
      </w:r>
      <w:r w:rsidR="00DD0765">
        <w:rPr>
          <w:b/>
          <w:sz w:val="24"/>
          <w:szCs w:val="24"/>
        </w:rPr>
        <w:t>:</w:t>
      </w:r>
      <w:r w:rsidRPr="005E3099">
        <w:rPr>
          <w:sz w:val="24"/>
          <w:szCs w:val="24"/>
        </w:rPr>
        <w:t xml:space="preserve"> </w:t>
      </w:r>
      <w:r w:rsidR="00206C45" w:rsidRPr="005E3099">
        <w:rPr>
          <w:sz w:val="24"/>
          <w:szCs w:val="24"/>
        </w:rPr>
        <w:t xml:space="preserve"> </w:t>
      </w:r>
      <w:r w:rsidR="00DD0765">
        <w:rPr>
          <w:sz w:val="24"/>
          <w:szCs w:val="24"/>
        </w:rPr>
        <w:t xml:space="preserve"> </w:t>
      </w:r>
      <w:r w:rsidRPr="005E3099">
        <w:rPr>
          <w:sz w:val="24"/>
          <w:szCs w:val="24"/>
        </w:rPr>
        <w:t xml:space="preserve">M 0466 948 935 E </w:t>
      </w:r>
      <w:hyperlink r:id="rId10" w:history="1">
        <w:r w:rsidRPr="005E3099">
          <w:rPr>
            <w:rStyle w:val="Hyperlink"/>
            <w:sz w:val="24"/>
            <w:szCs w:val="24"/>
          </w:rPr>
          <w:t>chsmedia@act.gov.au</w:t>
        </w:r>
      </w:hyperlink>
      <w:r w:rsidRPr="005E3099">
        <w:rPr>
          <w:sz w:val="24"/>
          <w:szCs w:val="24"/>
        </w:rPr>
        <w:t xml:space="preserve"> </w:t>
      </w:r>
    </w:p>
    <w:p w14:paraId="321C9050" w14:textId="3476E12A" w:rsidR="00FF3D40" w:rsidRPr="005E3099" w:rsidRDefault="00FF3D40" w:rsidP="00FF3D40">
      <w:pPr>
        <w:rPr>
          <w:sz w:val="24"/>
          <w:szCs w:val="24"/>
        </w:rPr>
      </w:pPr>
      <w:r w:rsidRPr="005E3099">
        <w:rPr>
          <w:b/>
          <w:sz w:val="24"/>
          <w:szCs w:val="24"/>
        </w:rPr>
        <w:t xml:space="preserve">Calvary </w:t>
      </w:r>
      <w:r w:rsidR="006B2848" w:rsidRPr="005E3099">
        <w:rPr>
          <w:b/>
          <w:sz w:val="24"/>
          <w:szCs w:val="24"/>
        </w:rPr>
        <w:t>Public Hospital Bruce</w:t>
      </w:r>
      <w:r w:rsidR="00DD0765">
        <w:rPr>
          <w:b/>
          <w:sz w:val="24"/>
          <w:szCs w:val="24"/>
        </w:rPr>
        <w:t>:</w:t>
      </w:r>
      <w:r w:rsidR="00206C45" w:rsidRPr="005E3099">
        <w:rPr>
          <w:sz w:val="24"/>
          <w:szCs w:val="24"/>
        </w:rPr>
        <w:t xml:space="preserve">  </w:t>
      </w:r>
      <w:r w:rsidR="00DD0765">
        <w:rPr>
          <w:sz w:val="24"/>
          <w:szCs w:val="24"/>
        </w:rPr>
        <w:t xml:space="preserve"> </w:t>
      </w:r>
      <w:r w:rsidRPr="005E3099">
        <w:rPr>
          <w:sz w:val="24"/>
          <w:szCs w:val="24"/>
        </w:rPr>
        <w:t xml:space="preserve">M 0432 130 693 E </w:t>
      </w:r>
      <w:hyperlink r:id="rId11" w:history="1">
        <w:r w:rsidRPr="005E3099">
          <w:rPr>
            <w:rStyle w:val="Hyperlink"/>
            <w:sz w:val="24"/>
            <w:szCs w:val="24"/>
          </w:rPr>
          <w:t>calvary@calvary-act.com.au</w:t>
        </w:r>
      </w:hyperlink>
      <w:r w:rsidRPr="005E3099">
        <w:rPr>
          <w:sz w:val="24"/>
          <w:szCs w:val="24"/>
        </w:rPr>
        <w:t xml:space="preserve"> </w:t>
      </w:r>
    </w:p>
    <w:p w14:paraId="0CD9282E" w14:textId="77777777" w:rsidR="00FF3D40" w:rsidRPr="005E3099" w:rsidRDefault="00FF3D40" w:rsidP="00FF3D40">
      <w:pPr>
        <w:rPr>
          <w:b/>
          <w:sz w:val="24"/>
          <w:szCs w:val="24"/>
        </w:rPr>
      </w:pPr>
      <w:r w:rsidRPr="005E3099">
        <w:rPr>
          <w:b/>
          <w:sz w:val="24"/>
          <w:szCs w:val="24"/>
        </w:rPr>
        <w:t xml:space="preserve">Minister </w:t>
      </w:r>
      <w:proofErr w:type="spellStart"/>
      <w:r w:rsidR="002908FD" w:rsidRPr="005E3099">
        <w:rPr>
          <w:b/>
          <w:sz w:val="24"/>
          <w:szCs w:val="24"/>
        </w:rPr>
        <w:t>Stephen-Smith</w:t>
      </w:r>
      <w:proofErr w:type="spellEnd"/>
      <w:r w:rsidRPr="005E3099">
        <w:rPr>
          <w:b/>
          <w:sz w:val="24"/>
          <w:szCs w:val="24"/>
        </w:rPr>
        <w:t xml:space="preserve"> Media contact: </w:t>
      </w:r>
    </w:p>
    <w:p w14:paraId="01E71B65" w14:textId="7020C6C8" w:rsidR="00FF3D40" w:rsidRPr="005E3099" w:rsidRDefault="00206C45" w:rsidP="00DD0765">
      <w:pPr>
        <w:rPr>
          <w:sz w:val="24"/>
          <w:szCs w:val="24"/>
        </w:rPr>
      </w:pPr>
      <w:r w:rsidRPr="005E3099">
        <w:rPr>
          <w:b/>
          <w:sz w:val="24"/>
          <w:szCs w:val="24"/>
        </w:rPr>
        <w:t>Caitlin Cook</w:t>
      </w:r>
      <w:r w:rsidR="00DD0765">
        <w:rPr>
          <w:b/>
          <w:sz w:val="24"/>
          <w:szCs w:val="24"/>
        </w:rPr>
        <w:t xml:space="preserve">:   </w:t>
      </w:r>
      <w:r w:rsidRPr="005E3099">
        <w:rPr>
          <w:sz w:val="24"/>
          <w:szCs w:val="24"/>
        </w:rPr>
        <w:t>M 0434 702 827</w:t>
      </w:r>
      <w:r w:rsidR="00FF3D40" w:rsidRPr="005E3099">
        <w:rPr>
          <w:sz w:val="24"/>
          <w:szCs w:val="24"/>
        </w:rPr>
        <w:t xml:space="preserve"> E </w:t>
      </w:r>
      <w:hyperlink r:id="rId12" w:history="1">
        <w:r w:rsidRPr="005E3099">
          <w:rPr>
            <w:rStyle w:val="Hyperlink"/>
            <w:sz w:val="24"/>
            <w:szCs w:val="24"/>
          </w:rPr>
          <w:t>caitlin.cook@act.gov.au</w:t>
        </w:r>
      </w:hyperlink>
    </w:p>
    <w:p w14:paraId="1A12AB64" w14:textId="77777777" w:rsidR="00FF3D40" w:rsidRPr="005E3099" w:rsidRDefault="00FF3D40" w:rsidP="00FF3D40">
      <w:pPr>
        <w:rPr>
          <w:b/>
          <w:sz w:val="24"/>
          <w:szCs w:val="24"/>
        </w:rPr>
      </w:pPr>
      <w:r w:rsidRPr="005E3099">
        <w:rPr>
          <w:b/>
          <w:sz w:val="24"/>
          <w:szCs w:val="24"/>
        </w:rPr>
        <w:t xml:space="preserve">Minister Rattenbury Media contact: </w:t>
      </w:r>
    </w:p>
    <w:p w14:paraId="65526690" w14:textId="5EB8BC68" w:rsidR="00FF3D40" w:rsidRDefault="00FF3D40" w:rsidP="00DD0765">
      <w:pPr>
        <w:rPr>
          <w:rFonts w:ascii="Arial" w:hAnsi="Arial" w:cs="Arial"/>
          <w:b/>
          <w:sz w:val="40"/>
          <w:szCs w:val="40"/>
        </w:rPr>
      </w:pPr>
      <w:r w:rsidRPr="005E3099">
        <w:rPr>
          <w:b/>
          <w:sz w:val="24"/>
          <w:szCs w:val="24"/>
        </w:rPr>
        <w:t xml:space="preserve">Lisa </w:t>
      </w:r>
      <w:r w:rsidR="00114ED8" w:rsidRPr="005E3099">
        <w:rPr>
          <w:b/>
          <w:sz w:val="24"/>
          <w:szCs w:val="24"/>
        </w:rPr>
        <w:t>Wills</w:t>
      </w:r>
      <w:r w:rsidR="00DD0765">
        <w:rPr>
          <w:b/>
          <w:sz w:val="24"/>
          <w:szCs w:val="24"/>
        </w:rPr>
        <w:t xml:space="preserve">:   </w:t>
      </w:r>
      <w:r w:rsidRPr="005E3099">
        <w:rPr>
          <w:sz w:val="24"/>
          <w:szCs w:val="24"/>
        </w:rPr>
        <w:t>M 0481 035</w:t>
      </w:r>
      <w:r w:rsidRPr="002641F3">
        <w:rPr>
          <w:sz w:val="24"/>
          <w:szCs w:val="24"/>
        </w:rPr>
        <w:t xml:space="preserve"> 764 E </w:t>
      </w:r>
      <w:hyperlink r:id="rId13" w:history="1">
        <w:r w:rsidRPr="002641F3">
          <w:rPr>
            <w:rStyle w:val="Hyperlink"/>
            <w:sz w:val="24"/>
            <w:szCs w:val="24"/>
          </w:rPr>
          <w:t>Lisa.Wills@act.gov.au</w:t>
        </w:r>
      </w:hyperlink>
    </w:p>
    <w:sectPr w:rsidR="00FF3D40" w:rsidSect="0054771B">
      <w:footerReference w:type="default" r:id="rId14"/>
      <w:footerReference w:type="first" r:id="rId15"/>
      <w:pgSz w:w="11906" w:h="16838"/>
      <w:pgMar w:top="2127" w:right="1274" w:bottom="709" w:left="1134" w:header="567" w:footer="3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B562E" w14:textId="77777777" w:rsidR="008D14E4" w:rsidRDefault="008D14E4" w:rsidP="00225769">
      <w:pPr>
        <w:spacing w:after="0" w:line="240" w:lineRule="auto"/>
      </w:pPr>
      <w:r>
        <w:separator/>
      </w:r>
    </w:p>
  </w:endnote>
  <w:endnote w:type="continuationSeparator" w:id="0">
    <w:p w14:paraId="67CFA549" w14:textId="77777777" w:rsidR="008D14E4" w:rsidRDefault="008D14E4"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846773"/>
      <w:docPartObj>
        <w:docPartGallery w:val="Page Numbers (Bottom of Page)"/>
        <w:docPartUnique/>
      </w:docPartObj>
    </w:sdtPr>
    <w:sdtEndPr>
      <w:rPr>
        <w:b/>
        <w:noProof/>
        <w:color w:val="auto"/>
      </w:rPr>
    </w:sdtEndPr>
    <w:sdtContent>
      <w:p w14:paraId="54D5AA72" w14:textId="77777777" w:rsidR="008C2682" w:rsidRPr="00154FCE" w:rsidRDefault="00FD505E" w:rsidP="00FD505E">
        <w:pPr>
          <w:pStyle w:val="Footer"/>
          <w:rPr>
            <w:b/>
            <w:color w:val="auto"/>
          </w:rPr>
        </w:pPr>
        <w:r w:rsidRPr="00FD505E">
          <w:rPr>
            <w:b/>
            <w:color w:val="auto"/>
          </w:rPr>
          <w:tab/>
        </w:r>
        <w:r>
          <w:rPr>
            <w:color w:val="auto"/>
          </w:rPr>
          <w:tab/>
        </w:r>
        <w:r w:rsidR="00154FCE" w:rsidRPr="00154FCE">
          <w:rPr>
            <w:b/>
            <w:color w:val="auto"/>
          </w:rPr>
          <w:fldChar w:fldCharType="begin"/>
        </w:r>
        <w:r w:rsidR="00154FCE" w:rsidRPr="00154FCE">
          <w:rPr>
            <w:b/>
            <w:color w:val="auto"/>
          </w:rPr>
          <w:instrText xml:space="preserve"> PAGE   \* MERGEFORMAT </w:instrText>
        </w:r>
        <w:r w:rsidR="00154FCE" w:rsidRPr="00154FCE">
          <w:rPr>
            <w:b/>
            <w:color w:val="auto"/>
          </w:rPr>
          <w:fldChar w:fldCharType="separate"/>
        </w:r>
        <w:r w:rsidR="00154FCE" w:rsidRPr="00154FCE">
          <w:rPr>
            <w:b/>
            <w:noProof/>
            <w:color w:val="auto"/>
          </w:rPr>
          <w:t>2</w:t>
        </w:r>
        <w:r w:rsidR="00154FCE" w:rsidRPr="00154FCE">
          <w:rPr>
            <w:b/>
            <w:noProof/>
            <w:color w:val="auto"/>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84634"/>
      <w:docPartObj>
        <w:docPartGallery w:val="Page Numbers (Bottom of Page)"/>
        <w:docPartUnique/>
      </w:docPartObj>
    </w:sdtPr>
    <w:sdtEndPr>
      <w:rPr>
        <w:noProof/>
      </w:rPr>
    </w:sdtEndPr>
    <w:sdtContent>
      <w:p w14:paraId="17BA7085" w14:textId="77777777" w:rsidR="00154FCE" w:rsidRDefault="00154FCE" w:rsidP="00154FCE">
        <w:pPr>
          <w:pStyle w:val="Footer"/>
        </w:pPr>
        <w:r>
          <w:fldChar w:fldCharType="begin"/>
        </w:r>
        <w:r>
          <w:instrText xml:space="preserve"> PAGE   \* MERGEFORMAT </w:instrText>
        </w:r>
        <w:r>
          <w:fldChar w:fldCharType="separate"/>
        </w:r>
        <w:r>
          <w:t>2</w:t>
        </w:r>
        <w:r>
          <w:rPr>
            <w:noProof/>
          </w:rPr>
          <w:fldChar w:fldCharType="end"/>
        </w:r>
      </w:p>
    </w:sdtContent>
  </w:sdt>
  <w:sdt>
    <w:sdtPr>
      <w:id w:val="-1327425049"/>
      <w:docPartObj>
        <w:docPartGallery w:val="Page Numbers (Bottom of Page)"/>
        <w:docPartUnique/>
      </w:docPartObj>
    </w:sdtPr>
    <w:sdtEndPr>
      <w:rPr>
        <w:noProof/>
      </w:rPr>
    </w:sdtEndPr>
    <w:sdtContent>
      <w:p w14:paraId="667B59F5" w14:textId="77777777" w:rsidR="00154FCE" w:rsidRDefault="00154FCE" w:rsidP="00154FCE">
        <w:pPr>
          <w:pStyle w:val="Footer"/>
        </w:pPr>
        <w:r>
          <w:fldChar w:fldCharType="begin"/>
        </w:r>
        <w:r>
          <w:instrText xml:space="preserve"> PAGE   \* MERGEFORMAT </w:instrText>
        </w:r>
        <w:r>
          <w:fldChar w:fldCharType="separate"/>
        </w:r>
        <w:r>
          <w:t>2</w:t>
        </w:r>
        <w:r>
          <w:rPr>
            <w:noProof/>
          </w:rPr>
          <w:fldChar w:fldCharType="end"/>
        </w:r>
      </w:p>
    </w:sdtContent>
  </w:sdt>
  <w:p w14:paraId="2536FC53" w14:textId="77777777" w:rsidR="00154FCE" w:rsidRDefault="00154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954C8" w14:textId="77777777" w:rsidR="008D14E4" w:rsidRDefault="008D14E4" w:rsidP="00225769">
      <w:pPr>
        <w:spacing w:after="0" w:line="240" w:lineRule="auto"/>
      </w:pPr>
      <w:r>
        <w:separator/>
      </w:r>
    </w:p>
  </w:footnote>
  <w:footnote w:type="continuationSeparator" w:id="0">
    <w:p w14:paraId="305B1DE8" w14:textId="77777777" w:rsidR="008D14E4" w:rsidRDefault="008D14E4" w:rsidP="002257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929CB"/>
    <w:multiLevelType w:val="hybridMultilevel"/>
    <w:tmpl w:val="FEA0E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926689"/>
    <w:multiLevelType w:val="hybridMultilevel"/>
    <w:tmpl w:val="C23C329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3" w15:restartNumberingAfterBreak="0">
    <w:nsid w:val="1F425102"/>
    <w:multiLevelType w:val="hybridMultilevel"/>
    <w:tmpl w:val="23469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E4489F"/>
    <w:multiLevelType w:val="hybridMultilevel"/>
    <w:tmpl w:val="73FAB8E4"/>
    <w:lvl w:ilvl="0" w:tplc="5328AB04">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B4423E"/>
    <w:multiLevelType w:val="hybridMultilevel"/>
    <w:tmpl w:val="46D6021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3A1F6D"/>
    <w:multiLevelType w:val="hybridMultilevel"/>
    <w:tmpl w:val="A282EF0C"/>
    <w:lvl w:ilvl="0" w:tplc="6ACA2C92">
      <w:start w:val="3"/>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B49305A"/>
    <w:multiLevelType w:val="hybridMultilevel"/>
    <w:tmpl w:val="4D540738"/>
    <w:lvl w:ilvl="0" w:tplc="6ACA2C92">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320C55"/>
    <w:multiLevelType w:val="hybridMultilevel"/>
    <w:tmpl w:val="3190DA9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80423D3"/>
    <w:multiLevelType w:val="hybridMultilevel"/>
    <w:tmpl w:val="38DA7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0B3BF1"/>
    <w:multiLevelType w:val="hybridMultilevel"/>
    <w:tmpl w:val="8F7C0F9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4"/>
  </w:num>
  <w:num w:numId="2">
    <w:abstractNumId w:val="2"/>
  </w:num>
  <w:num w:numId="3">
    <w:abstractNumId w:val="6"/>
  </w:num>
  <w:num w:numId="4">
    <w:abstractNumId w:val="11"/>
  </w:num>
  <w:num w:numId="5">
    <w:abstractNumId w:val="5"/>
  </w:num>
  <w:num w:numId="6">
    <w:abstractNumId w:val="7"/>
  </w:num>
  <w:num w:numId="7">
    <w:abstractNumId w:val="9"/>
  </w:num>
  <w:num w:numId="8">
    <w:abstractNumId w:val="8"/>
  </w:num>
  <w:num w:numId="9">
    <w:abstractNumId w:val="10"/>
  </w:num>
  <w:num w:numId="10">
    <w:abstractNumId w:val="1"/>
  </w:num>
  <w:num w:numId="11">
    <w:abstractNumId w:val="12"/>
  </w:num>
  <w:num w:numId="12">
    <w:abstractNumId w:val="0"/>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5D5"/>
    <w:rsid w:val="000055FB"/>
    <w:rsid w:val="00010463"/>
    <w:rsid w:val="00032614"/>
    <w:rsid w:val="00041E75"/>
    <w:rsid w:val="0005461D"/>
    <w:rsid w:val="00055CE7"/>
    <w:rsid w:val="00061C20"/>
    <w:rsid w:val="00067AC8"/>
    <w:rsid w:val="00070593"/>
    <w:rsid w:val="00080D4B"/>
    <w:rsid w:val="000822DE"/>
    <w:rsid w:val="00086293"/>
    <w:rsid w:val="0009338C"/>
    <w:rsid w:val="000A4EA9"/>
    <w:rsid w:val="000B0DC5"/>
    <w:rsid w:val="000C7E29"/>
    <w:rsid w:val="000D0443"/>
    <w:rsid w:val="000D1E67"/>
    <w:rsid w:val="000D2065"/>
    <w:rsid w:val="000E6C69"/>
    <w:rsid w:val="000F0573"/>
    <w:rsid w:val="000F0B93"/>
    <w:rsid w:val="000F3143"/>
    <w:rsid w:val="00104FD1"/>
    <w:rsid w:val="00110A30"/>
    <w:rsid w:val="00114ED8"/>
    <w:rsid w:val="00124B23"/>
    <w:rsid w:val="00127D91"/>
    <w:rsid w:val="0014636E"/>
    <w:rsid w:val="00154FCE"/>
    <w:rsid w:val="001629CA"/>
    <w:rsid w:val="00167C3F"/>
    <w:rsid w:val="00192C70"/>
    <w:rsid w:val="00195E5E"/>
    <w:rsid w:val="001A05BA"/>
    <w:rsid w:val="001A1FE6"/>
    <w:rsid w:val="001A50CD"/>
    <w:rsid w:val="001A5F22"/>
    <w:rsid w:val="001B0DC3"/>
    <w:rsid w:val="001D4DEC"/>
    <w:rsid w:val="001D549F"/>
    <w:rsid w:val="001D5976"/>
    <w:rsid w:val="001E0C0E"/>
    <w:rsid w:val="001E4DD6"/>
    <w:rsid w:val="001E6347"/>
    <w:rsid w:val="001E72CA"/>
    <w:rsid w:val="001E7A17"/>
    <w:rsid w:val="0020686D"/>
    <w:rsid w:val="00206C45"/>
    <w:rsid w:val="0020764F"/>
    <w:rsid w:val="00207955"/>
    <w:rsid w:val="0021406B"/>
    <w:rsid w:val="002216B0"/>
    <w:rsid w:val="002254C2"/>
    <w:rsid w:val="00225769"/>
    <w:rsid w:val="00251EFD"/>
    <w:rsid w:val="002573BD"/>
    <w:rsid w:val="002603BD"/>
    <w:rsid w:val="002641F3"/>
    <w:rsid w:val="00265E7C"/>
    <w:rsid w:val="002700D3"/>
    <w:rsid w:val="002908FD"/>
    <w:rsid w:val="002B4F92"/>
    <w:rsid w:val="002D28F5"/>
    <w:rsid w:val="002D75DB"/>
    <w:rsid w:val="002E307E"/>
    <w:rsid w:val="002F4468"/>
    <w:rsid w:val="002F4495"/>
    <w:rsid w:val="00300FF4"/>
    <w:rsid w:val="00306E70"/>
    <w:rsid w:val="00316ABF"/>
    <w:rsid w:val="00317E0F"/>
    <w:rsid w:val="00327D7A"/>
    <w:rsid w:val="00333A73"/>
    <w:rsid w:val="0033674B"/>
    <w:rsid w:val="00364C41"/>
    <w:rsid w:val="00366BDC"/>
    <w:rsid w:val="00374C2D"/>
    <w:rsid w:val="00376DF6"/>
    <w:rsid w:val="00380BFD"/>
    <w:rsid w:val="0038484E"/>
    <w:rsid w:val="00390733"/>
    <w:rsid w:val="00390DAE"/>
    <w:rsid w:val="00396B90"/>
    <w:rsid w:val="003971DA"/>
    <w:rsid w:val="003A1CC9"/>
    <w:rsid w:val="003A6668"/>
    <w:rsid w:val="003B5D48"/>
    <w:rsid w:val="003C26DB"/>
    <w:rsid w:val="003D0B57"/>
    <w:rsid w:val="003D2D53"/>
    <w:rsid w:val="003E36AF"/>
    <w:rsid w:val="00401BD0"/>
    <w:rsid w:val="00424D85"/>
    <w:rsid w:val="0043604B"/>
    <w:rsid w:val="00440590"/>
    <w:rsid w:val="00445A42"/>
    <w:rsid w:val="004527E4"/>
    <w:rsid w:val="0046669F"/>
    <w:rsid w:val="00480BED"/>
    <w:rsid w:val="00483EBB"/>
    <w:rsid w:val="0048619B"/>
    <w:rsid w:val="0048657A"/>
    <w:rsid w:val="00490EDA"/>
    <w:rsid w:val="004A1C95"/>
    <w:rsid w:val="004B1BC1"/>
    <w:rsid w:val="004B7E59"/>
    <w:rsid w:val="004C3CFC"/>
    <w:rsid w:val="004C5F50"/>
    <w:rsid w:val="004F38C9"/>
    <w:rsid w:val="005068FC"/>
    <w:rsid w:val="0051058F"/>
    <w:rsid w:val="00510682"/>
    <w:rsid w:val="00511635"/>
    <w:rsid w:val="00514EC0"/>
    <w:rsid w:val="00535319"/>
    <w:rsid w:val="005373DE"/>
    <w:rsid w:val="0054771B"/>
    <w:rsid w:val="005522D1"/>
    <w:rsid w:val="00553375"/>
    <w:rsid w:val="005564A4"/>
    <w:rsid w:val="00557DF2"/>
    <w:rsid w:val="00575F23"/>
    <w:rsid w:val="00577FCE"/>
    <w:rsid w:val="00586F62"/>
    <w:rsid w:val="005A7962"/>
    <w:rsid w:val="005B68EB"/>
    <w:rsid w:val="005B75D5"/>
    <w:rsid w:val="005C7332"/>
    <w:rsid w:val="005D1522"/>
    <w:rsid w:val="005E0DA8"/>
    <w:rsid w:val="005E3099"/>
    <w:rsid w:val="005E542B"/>
    <w:rsid w:val="005F463D"/>
    <w:rsid w:val="0060621E"/>
    <w:rsid w:val="0060747F"/>
    <w:rsid w:val="00616B16"/>
    <w:rsid w:val="00622768"/>
    <w:rsid w:val="00622DF6"/>
    <w:rsid w:val="00623C67"/>
    <w:rsid w:val="006318C7"/>
    <w:rsid w:val="0063640A"/>
    <w:rsid w:val="00637A78"/>
    <w:rsid w:val="00643A99"/>
    <w:rsid w:val="00644774"/>
    <w:rsid w:val="00672DD4"/>
    <w:rsid w:val="00677BCA"/>
    <w:rsid w:val="006A10D6"/>
    <w:rsid w:val="006B2848"/>
    <w:rsid w:val="006B60F8"/>
    <w:rsid w:val="006B6E69"/>
    <w:rsid w:val="006C3246"/>
    <w:rsid w:val="006E4316"/>
    <w:rsid w:val="006F5C1F"/>
    <w:rsid w:val="007070F9"/>
    <w:rsid w:val="00707369"/>
    <w:rsid w:val="00710DF9"/>
    <w:rsid w:val="0071604C"/>
    <w:rsid w:val="007239D4"/>
    <w:rsid w:val="00726AF9"/>
    <w:rsid w:val="0073032F"/>
    <w:rsid w:val="00740663"/>
    <w:rsid w:val="00742E13"/>
    <w:rsid w:val="00754898"/>
    <w:rsid w:val="00771BF4"/>
    <w:rsid w:val="00782931"/>
    <w:rsid w:val="00794ACF"/>
    <w:rsid w:val="007961F6"/>
    <w:rsid w:val="007A74E4"/>
    <w:rsid w:val="007A7D40"/>
    <w:rsid w:val="007B08E0"/>
    <w:rsid w:val="007B79A1"/>
    <w:rsid w:val="007C7C42"/>
    <w:rsid w:val="007E0D53"/>
    <w:rsid w:val="007F0AC9"/>
    <w:rsid w:val="007F2918"/>
    <w:rsid w:val="007F33CA"/>
    <w:rsid w:val="007F7876"/>
    <w:rsid w:val="008034ED"/>
    <w:rsid w:val="00814056"/>
    <w:rsid w:val="00832052"/>
    <w:rsid w:val="00837B2A"/>
    <w:rsid w:val="008444EA"/>
    <w:rsid w:val="008465BD"/>
    <w:rsid w:val="00850B95"/>
    <w:rsid w:val="00854873"/>
    <w:rsid w:val="0086414E"/>
    <w:rsid w:val="0088714C"/>
    <w:rsid w:val="0089338E"/>
    <w:rsid w:val="00893CD7"/>
    <w:rsid w:val="008A209D"/>
    <w:rsid w:val="008B091B"/>
    <w:rsid w:val="008B226E"/>
    <w:rsid w:val="008B46A8"/>
    <w:rsid w:val="008C2682"/>
    <w:rsid w:val="008C37C7"/>
    <w:rsid w:val="008D14E4"/>
    <w:rsid w:val="008D4E6C"/>
    <w:rsid w:val="008E79B3"/>
    <w:rsid w:val="008F014B"/>
    <w:rsid w:val="00903164"/>
    <w:rsid w:val="0091053C"/>
    <w:rsid w:val="00925018"/>
    <w:rsid w:val="00927697"/>
    <w:rsid w:val="00930B47"/>
    <w:rsid w:val="009448B3"/>
    <w:rsid w:val="0095050A"/>
    <w:rsid w:val="00957565"/>
    <w:rsid w:val="00962E5F"/>
    <w:rsid w:val="00971E48"/>
    <w:rsid w:val="009725DE"/>
    <w:rsid w:val="00977BFD"/>
    <w:rsid w:val="009A766A"/>
    <w:rsid w:val="009B0D0A"/>
    <w:rsid w:val="009D1CDC"/>
    <w:rsid w:val="009D585C"/>
    <w:rsid w:val="009D6737"/>
    <w:rsid w:val="009D71B6"/>
    <w:rsid w:val="009F3A08"/>
    <w:rsid w:val="009F3CB2"/>
    <w:rsid w:val="009F497C"/>
    <w:rsid w:val="00A01248"/>
    <w:rsid w:val="00A0576B"/>
    <w:rsid w:val="00A11739"/>
    <w:rsid w:val="00A14109"/>
    <w:rsid w:val="00A16A6B"/>
    <w:rsid w:val="00A370CC"/>
    <w:rsid w:val="00A40AB0"/>
    <w:rsid w:val="00A45602"/>
    <w:rsid w:val="00A71057"/>
    <w:rsid w:val="00A719E5"/>
    <w:rsid w:val="00A75B75"/>
    <w:rsid w:val="00A76AE6"/>
    <w:rsid w:val="00A826A1"/>
    <w:rsid w:val="00A82A96"/>
    <w:rsid w:val="00A8675C"/>
    <w:rsid w:val="00A96438"/>
    <w:rsid w:val="00AA1539"/>
    <w:rsid w:val="00AB776C"/>
    <w:rsid w:val="00AC0208"/>
    <w:rsid w:val="00AC0797"/>
    <w:rsid w:val="00AC2B72"/>
    <w:rsid w:val="00AF22E7"/>
    <w:rsid w:val="00AF5B89"/>
    <w:rsid w:val="00B15B33"/>
    <w:rsid w:val="00B16595"/>
    <w:rsid w:val="00B4008E"/>
    <w:rsid w:val="00B5322B"/>
    <w:rsid w:val="00B60D77"/>
    <w:rsid w:val="00B6217E"/>
    <w:rsid w:val="00B727C1"/>
    <w:rsid w:val="00B820AD"/>
    <w:rsid w:val="00B87A80"/>
    <w:rsid w:val="00B93830"/>
    <w:rsid w:val="00BA558E"/>
    <w:rsid w:val="00BB303C"/>
    <w:rsid w:val="00BB5199"/>
    <w:rsid w:val="00BC2127"/>
    <w:rsid w:val="00BC53C7"/>
    <w:rsid w:val="00BD3090"/>
    <w:rsid w:val="00BE530C"/>
    <w:rsid w:val="00C16DA1"/>
    <w:rsid w:val="00C22026"/>
    <w:rsid w:val="00C23DCE"/>
    <w:rsid w:val="00C4646B"/>
    <w:rsid w:val="00C54EAB"/>
    <w:rsid w:val="00C609EB"/>
    <w:rsid w:val="00C6543E"/>
    <w:rsid w:val="00C65E23"/>
    <w:rsid w:val="00C73CF4"/>
    <w:rsid w:val="00C75FCF"/>
    <w:rsid w:val="00C86EEF"/>
    <w:rsid w:val="00C9002D"/>
    <w:rsid w:val="00C95345"/>
    <w:rsid w:val="00CA4B0F"/>
    <w:rsid w:val="00CB6CD4"/>
    <w:rsid w:val="00CC16C5"/>
    <w:rsid w:val="00CD2E0B"/>
    <w:rsid w:val="00CD657E"/>
    <w:rsid w:val="00CE2446"/>
    <w:rsid w:val="00CF0BC7"/>
    <w:rsid w:val="00D01050"/>
    <w:rsid w:val="00D07A8B"/>
    <w:rsid w:val="00D2009B"/>
    <w:rsid w:val="00D27DEC"/>
    <w:rsid w:val="00D27F02"/>
    <w:rsid w:val="00D3436C"/>
    <w:rsid w:val="00D35855"/>
    <w:rsid w:val="00D41487"/>
    <w:rsid w:val="00D42FA5"/>
    <w:rsid w:val="00D4361C"/>
    <w:rsid w:val="00D43E1B"/>
    <w:rsid w:val="00D520BB"/>
    <w:rsid w:val="00D530B0"/>
    <w:rsid w:val="00D60CA0"/>
    <w:rsid w:val="00D72E5F"/>
    <w:rsid w:val="00D75C1D"/>
    <w:rsid w:val="00D75C74"/>
    <w:rsid w:val="00D76189"/>
    <w:rsid w:val="00D845C4"/>
    <w:rsid w:val="00DA00E8"/>
    <w:rsid w:val="00DA4CEF"/>
    <w:rsid w:val="00DA5741"/>
    <w:rsid w:val="00DA7A19"/>
    <w:rsid w:val="00DC56CC"/>
    <w:rsid w:val="00DD0765"/>
    <w:rsid w:val="00DD433D"/>
    <w:rsid w:val="00DD54DD"/>
    <w:rsid w:val="00DE7C21"/>
    <w:rsid w:val="00DF0590"/>
    <w:rsid w:val="00E02685"/>
    <w:rsid w:val="00E07EEB"/>
    <w:rsid w:val="00E2516C"/>
    <w:rsid w:val="00E31B30"/>
    <w:rsid w:val="00E56368"/>
    <w:rsid w:val="00E57809"/>
    <w:rsid w:val="00E666A5"/>
    <w:rsid w:val="00E72349"/>
    <w:rsid w:val="00E95BB0"/>
    <w:rsid w:val="00EA5F03"/>
    <w:rsid w:val="00EB3AB6"/>
    <w:rsid w:val="00EC04D1"/>
    <w:rsid w:val="00ED3C38"/>
    <w:rsid w:val="00ED7FF0"/>
    <w:rsid w:val="00EE69DA"/>
    <w:rsid w:val="00EF4A0D"/>
    <w:rsid w:val="00EF7622"/>
    <w:rsid w:val="00F00D7C"/>
    <w:rsid w:val="00F0270D"/>
    <w:rsid w:val="00F23D81"/>
    <w:rsid w:val="00F316CC"/>
    <w:rsid w:val="00F342A9"/>
    <w:rsid w:val="00F531AD"/>
    <w:rsid w:val="00F5398D"/>
    <w:rsid w:val="00F6012F"/>
    <w:rsid w:val="00F654CC"/>
    <w:rsid w:val="00F65CD0"/>
    <w:rsid w:val="00F71652"/>
    <w:rsid w:val="00F8105C"/>
    <w:rsid w:val="00F83773"/>
    <w:rsid w:val="00FA4071"/>
    <w:rsid w:val="00FA5B5E"/>
    <w:rsid w:val="00FB41E8"/>
    <w:rsid w:val="00FB74DB"/>
    <w:rsid w:val="00FD505E"/>
    <w:rsid w:val="00FE2579"/>
    <w:rsid w:val="00FE3A2D"/>
    <w:rsid w:val="00FF3D40"/>
    <w:rsid w:val="00FF4CD7"/>
    <w:rsid w:val="00FF5E8A"/>
    <w:rsid w:val="00FF61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406DC4"/>
  <w15:chartTrackingRefBased/>
  <w15:docId w15:val="{E4EA7A14-7ABA-435B-B595-D0C82860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BD582C" w:themeColor="accent2"/>
      </w:pBdr>
      <w:spacing w:before="480" w:after="120"/>
      <w:outlineLvl w:val="0"/>
    </w:pPr>
    <w:rPr>
      <w:rFonts w:ascii="Arial" w:eastAsia="Times New Roman" w:hAnsi="Arial" w:cs="Arial"/>
      <w:color w:val="E48312"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644030"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8D412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432B20"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E48312"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644030"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8D412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9D71B6"/>
    <w:pPr>
      <w:spacing w:after="0" w:line="400" w:lineRule="exact"/>
    </w:pPr>
    <w:rPr>
      <w:rFonts w:ascii="Arial" w:hAnsi="Arial"/>
      <w:color w:val="FFFFFF" w:themeColor="background1"/>
      <w:sz w:val="40"/>
      <w:szCs w:val="40"/>
    </w:rPr>
  </w:style>
  <w:style w:type="character" w:customStyle="1" w:styleId="Heading4Char">
    <w:name w:val="Heading 4 Char"/>
    <w:basedOn w:val="DefaultParagraphFont"/>
    <w:link w:val="Heading4"/>
    <w:uiPriority w:val="9"/>
    <w:rsid w:val="00622768"/>
    <w:rPr>
      <w:rFonts w:ascii="Arial" w:eastAsiaTheme="majorEastAsia" w:hAnsi="Arial" w:cs="Arial"/>
      <w:iCs/>
      <w:color w:val="432B20"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styleId="ListParagraph">
    <w:name w:val="List Paragraph"/>
    <w:basedOn w:val="Normal"/>
    <w:uiPriority w:val="34"/>
    <w:qFormat/>
    <w:rsid w:val="00A82A96"/>
    <w:pPr>
      <w:ind w:left="720"/>
      <w:contextualSpacing/>
    </w:pPr>
  </w:style>
  <w:style w:type="character" w:customStyle="1" w:styleId="Calibri12">
    <w:name w:val="Calibri 12"/>
    <w:basedOn w:val="DefaultParagraphFont"/>
    <w:uiPriority w:val="1"/>
    <w:qFormat/>
    <w:rsid w:val="00C22026"/>
    <w:rPr>
      <w:rFonts w:ascii="Calibri" w:hAnsi="Calibri"/>
      <w:sz w:val="24"/>
    </w:rPr>
  </w:style>
  <w:style w:type="character" w:styleId="Hyperlink">
    <w:name w:val="Hyperlink"/>
    <w:basedOn w:val="DefaultParagraphFont"/>
    <w:uiPriority w:val="99"/>
    <w:unhideWhenUsed/>
    <w:rsid w:val="00FF3D40"/>
    <w:rPr>
      <w:color w:val="2998E3" w:themeColor="hyperlink"/>
      <w:u w:val="single"/>
    </w:rPr>
  </w:style>
  <w:style w:type="character" w:styleId="CommentReference">
    <w:name w:val="annotation reference"/>
    <w:basedOn w:val="DefaultParagraphFont"/>
    <w:uiPriority w:val="99"/>
    <w:semiHidden/>
    <w:unhideWhenUsed/>
    <w:rsid w:val="00672DD4"/>
    <w:rPr>
      <w:sz w:val="16"/>
      <w:szCs w:val="16"/>
    </w:rPr>
  </w:style>
  <w:style w:type="paragraph" w:styleId="CommentText">
    <w:name w:val="annotation text"/>
    <w:basedOn w:val="Normal"/>
    <w:link w:val="CommentTextChar"/>
    <w:uiPriority w:val="99"/>
    <w:semiHidden/>
    <w:unhideWhenUsed/>
    <w:rsid w:val="00672DD4"/>
    <w:pPr>
      <w:spacing w:line="240" w:lineRule="auto"/>
    </w:pPr>
    <w:rPr>
      <w:sz w:val="20"/>
      <w:szCs w:val="20"/>
    </w:rPr>
  </w:style>
  <w:style w:type="character" w:customStyle="1" w:styleId="CommentTextChar">
    <w:name w:val="Comment Text Char"/>
    <w:basedOn w:val="DefaultParagraphFont"/>
    <w:link w:val="CommentText"/>
    <w:uiPriority w:val="99"/>
    <w:semiHidden/>
    <w:rsid w:val="00672DD4"/>
    <w:rPr>
      <w:lang w:eastAsia="en-US"/>
    </w:rPr>
  </w:style>
  <w:style w:type="paragraph" w:styleId="CommentSubject">
    <w:name w:val="annotation subject"/>
    <w:basedOn w:val="CommentText"/>
    <w:next w:val="CommentText"/>
    <w:link w:val="CommentSubjectChar"/>
    <w:uiPriority w:val="99"/>
    <w:semiHidden/>
    <w:unhideWhenUsed/>
    <w:rsid w:val="00672DD4"/>
    <w:rPr>
      <w:b/>
      <w:bCs/>
    </w:rPr>
  </w:style>
  <w:style w:type="character" w:customStyle="1" w:styleId="CommentSubjectChar">
    <w:name w:val="Comment Subject Char"/>
    <w:basedOn w:val="CommentTextChar"/>
    <w:link w:val="CommentSubject"/>
    <w:uiPriority w:val="99"/>
    <w:semiHidden/>
    <w:rsid w:val="00672DD4"/>
    <w:rPr>
      <w:b/>
      <w:bCs/>
      <w:lang w:eastAsia="en-US"/>
    </w:rPr>
  </w:style>
  <w:style w:type="character" w:styleId="UnresolvedMention">
    <w:name w:val="Unresolved Mention"/>
    <w:basedOn w:val="DefaultParagraphFont"/>
    <w:uiPriority w:val="99"/>
    <w:semiHidden/>
    <w:unhideWhenUsed/>
    <w:rsid w:val="00206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1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sa.Wills@act.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itlin.cook@act.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lvary@calvary-act.com.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hsmedia@act.gov.au" TargetMode="External"/><Relationship Id="rId4" Type="http://schemas.openxmlformats.org/officeDocument/2006/relationships/settings" Target="settings.xml"/><Relationship Id="rId9" Type="http://schemas.openxmlformats.org/officeDocument/2006/relationships/hyperlink" Target="mailto:healthmedia@act.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C5CAB-F9D5-40DF-B540-0E4066DA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mahesh sangam</dc:creator>
  <cp:keywords/>
  <cp:lastModifiedBy>Rogashoff, Suze (Health)</cp:lastModifiedBy>
  <cp:revision>11</cp:revision>
  <cp:lastPrinted>2020-02-28T03:44:00Z</cp:lastPrinted>
  <dcterms:created xsi:type="dcterms:W3CDTF">2020-03-03T01:06:00Z</dcterms:created>
  <dcterms:modified xsi:type="dcterms:W3CDTF">2020-04-19T02:55:00Z</dcterms:modified>
</cp:coreProperties>
</file>